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00" w:rsidRPr="00C77319" w:rsidRDefault="00B5557F" w:rsidP="00142E00">
      <w:pPr>
        <w:widowControl w:val="0"/>
        <w:jc w:val="right"/>
        <w:rPr>
          <w:caps/>
          <w:sz w:val="24"/>
          <w:szCs w:val="24"/>
        </w:rPr>
      </w:pPr>
      <w:bookmarkStart w:id="0" w:name="_title_1"/>
      <w:bookmarkStart w:id="1" w:name="_ref_21031203"/>
      <w:r w:rsidRPr="00242242">
        <w:rPr>
          <w:caps/>
          <w:sz w:val="24"/>
          <w:szCs w:val="24"/>
        </w:rPr>
        <w:t>Приложение</w:t>
      </w:r>
      <w:r w:rsidR="00242242">
        <w:rPr>
          <w:caps/>
          <w:sz w:val="24"/>
          <w:szCs w:val="24"/>
        </w:rPr>
        <w:t xml:space="preserve"> № 3</w:t>
      </w:r>
      <w:r>
        <w:rPr>
          <w:caps/>
          <w:sz w:val="24"/>
          <w:szCs w:val="24"/>
        </w:rPr>
        <w:t xml:space="preserve"> </w:t>
      </w:r>
    </w:p>
    <w:p w:rsidR="00142E00" w:rsidRPr="00C77319" w:rsidRDefault="00B5557F" w:rsidP="00142E00">
      <w:pPr>
        <w:widowControl w:val="0"/>
        <w:jc w:val="right"/>
        <w:rPr>
          <w:sz w:val="24"/>
          <w:szCs w:val="24"/>
        </w:rPr>
      </w:pPr>
      <w:r>
        <w:rPr>
          <w:sz w:val="24"/>
          <w:szCs w:val="24"/>
        </w:rPr>
        <w:t xml:space="preserve">к распоряжению  </w:t>
      </w:r>
      <w:r w:rsidR="00E45110">
        <w:rPr>
          <w:sz w:val="24"/>
          <w:szCs w:val="24"/>
        </w:rPr>
        <w:t>и.о. директора Веретенникова М.Н.</w:t>
      </w:r>
    </w:p>
    <w:p w:rsidR="00142E00" w:rsidRPr="00C77319" w:rsidRDefault="00142E00" w:rsidP="00142E00">
      <w:pPr>
        <w:widowControl w:val="0"/>
        <w:jc w:val="right"/>
        <w:rPr>
          <w:sz w:val="24"/>
          <w:szCs w:val="24"/>
        </w:rPr>
      </w:pPr>
      <w:r w:rsidRPr="00C77319">
        <w:rPr>
          <w:sz w:val="24"/>
          <w:szCs w:val="24"/>
        </w:rPr>
        <w:t>_________________________________________</w:t>
      </w:r>
    </w:p>
    <w:p w:rsidR="00142E00" w:rsidRPr="00C77319" w:rsidRDefault="00142E00" w:rsidP="00142E00">
      <w:pPr>
        <w:widowControl w:val="0"/>
        <w:jc w:val="right"/>
        <w:rPr>
          <w:sz w:val="24"/>
          <w:szCs w:val="24"/>
        </w:rPr>
      </w:pPr>
      <w:r w:rsidRPr="00C77319">
        <w:rPr>
          <w:sz w:val="24"/>
          <w:szCs w:val="24"/>
        </w:rPr>
        <w:t>_____</w:t>
      </w:r>
      <w:r w:rsidR="00B5557F">
        <w:rPr>
          <w:sz w:val="24"/>
          <w:szCs w:val="24"/>
          <w:u w:val="single"/>
        </w:rPr>
        <w:t>ГУП комбинат «Тепличный»</w:t>
      </w:r>
      <w:r w:rsidR="00B5557F">
        <w:rPr>
          <w:sz w:val="24"/>
          <w:szCs w:val="24"/>
        </w:rPr>
        <w:t>___________</w:t>
      </w:r>
    </w:p>
    <w:p w:rsidR="00142E00" w:rsidRPr="00C77319" w:rsidRDefault="00E45110" w:rsidP="00142E00">
      <w:pPr>
        <w:pStyle w:val="a3"/>
        <w:jc w:val="right"/>
        <w:rPr>
          <w:b w:val="0"/>
          <w:sz w:val="24"/>
          <w:szCs w:val="24"/>
        </w:rPr>
      </w:pPr>
      <w:r>
        <w:rPr>
          <w:b w:val="0"/>
          <w:sz w:val="24"/>
          <w:szCs w:val="24"/>
        </w:rPr>
        <w:t>« 12</w:t>
      </w:r>
      <w:r w:rsidR="00B5557F">
        <w:rPr>
          <w:b w:val="0"/>
          <w:sz w:val="24"/>
          <w:szCs w:val="24"/>
        </w:rPr>
        <w:t xml:space="preserve"> » </w:t>
      </w:r>
      <w:r>
        <w:rPr>
          <w:b w:val="0"/>
          <w:sz w:val="24"/>
          <w:szCs w:val="24"/>
        </w:rPr>
        <w:t xml:space="preserve">   января</w:t>
      </w:r>
      <w:r w:rsidR="00C81DCD">
        <w:rPr>
          <w:b w:val="0"/>
          <w:sz w:val="24"/>
          <w:szCs w:val="24"/>
        </w:rPr>
        <w:t xml:space="preserve">   </w:t>
      </w:r>
      <w:r>
        <w:rPr>
          <w:b w:val="0"/>
          <w:sz w:val="24"/>
          <w:szCs w:val="24"/>
        </w:rPr>
        <w:t>2018</w:t>
      </w:r>
      <w:r w:rsidR="00B5557F">
        <w:rPr>
          <w:b w:val="0"/>
          <w:sz w:val="24"/>
          <w:szCs w:val="24"/>
        </w:rPr>
        <w:t xml:space="preserve"> г. № </w:t>
      </w:r>
      <w:r>
        <w:rPr>
          <w:b w:val="0"/>
          <w:sz w:val="24"/>
          <w:szCs w:val="24"/>
        </w:rPr>
        <w:t>6</w:t>
      </w:r>
      <w:r w:rsidR="009124A7">
        <w:rPr>
          <w:b w:val="0"/>
          <w:sz w:val="24"/>
          <w:szCs w:val="24"/>
        </w:rPr>
        <w:t>-з</w:t>
      </w:r>
    </w:p>
    <w:p w:rsidR="00142E00" w:rsidRPr="00C77319" w:rsidRDefault="00142E00" w:rsidP="00142E00">
      <w:pPr>
        <w:pStyle w:val="a9"/>
        <w:spacing w:before="238" w:after="62"/>
        <w:jc w:val="center"/>
      </w:pPr>
      <w:r w:rsidRPr="00C77319">
        <w:rPr>
          <w:b/>
          <w:bCs/>
        </w:rPr>
        <w:t>ПРОЕКТ КОНТРАКТА НА ПОСТАВКУ ТОВАРА</w:t>
      </w:r>
    </w:p>
    <w:p w:rsidR="00142E00" w:rsidRPr="00C77319" w:rsidRDefault="00142E00" w:rsidP="008F6AFF">
      <w:pPr>
        <w:pStyle w:val="a9"/>
        <w:spacing w:before="238" w:after="62"/>
      </w:pPr>
      <w:r w:rsidRPr="00C77319">
        <w:t>г. Владимир</w:t>
      </w:r>
      <w:r w:rsidRPr="00C77319">
        <w:tab/>
      </w:r>
      <w:r w:rsidRPr="00C77319">
        <w:tab/>
      </w:r>
      <w:r w:rsidRPr="00C77319">
        <w:tab/>
        <w:t>№ _______</w:t>
      </w:r>
      <w:r w:rsidRPr="00C77319">
        <w:tab/>
      </w:r>
      <w:r w:rsidRPr="00C77319">
        <w:tab/>
      </w:r>
      <w:r w:rsidRPr="00C77319">
        <w:tab/>
      </w:r>
      <w:r w:rsidR="008F6AFF">
        <w:tab/>
      </w:r>
      <w:r w:rsidR="00E45110">
        <w:t xml:space="preserve"> “____”__________2018</w:t>
      </w:r>
      <w:r w:rsidRPr="00C77319">
        <w:t>г.</w:t>
      </w:r>
    </w:p>
    <w:p w:rsidR="008F6AFF" w:rsidRPr="008F6AFF" w:rsidRDefault="008F6AFF" w:rsidP="005B288F">
      <w:pPr>
        <w:pStyle w:val="a9"/>
        <w:spacing w:after="0"/>
        <w:ind w:right="108" w:firstLine="708"/>
        <w:jc w:val="both"/>
        <w:rPr>
          <w:bCs/>
        </w:rPr>
      </w:pPr>
      <w:r w:rsidRPr="008F6AFF">
        <w:rPr>
          <w:bCs/>
        </w:rPr>
        <w:t>Государственное унитарное предприятие Владимирской области комбинат «Тепличный», именуемый в дальнейшем «Заказчик», в лице и.о. директора Веретенникова М.Н., действую-щего на основании Устава, с одной стороны и  ______________________________________________</w:t>
      </w:r>
      <w:r>
        <w:rPr>
          <w:bCs/>
        </w:rPr>
        <w:t>_____________________________</w:t>
      </w:r>
      <w:r w:rsidRPr="008F6AFF">
        <w:rPr>
          <w:bCs/>
        </w:rPr>
        <w:t xml:space="preserve">, </w:t>
      </w:r>
    </w:p>
    <w:p w:rsidR="008F6AFF" w:rsidRPr="008F6AFF" w:rsidRDefault="008F6AFF" w:rsidP="005B288F">
      <w:pPr>
        <w:pStyle w:val="a9"/>
        <w:spacing w:after="0"/>
        <w:ind w:right="108"/>
        <w:jc w:val="both"/>
        <w:rPr>
          <w:bCs/>
        </w:rPr>
      </w:pPr>
      <w:r w:rsidRPr="008F6AFF">
        <w:rPr>
          <w:bCs/>
        </w:rPr>
        <w:t xml:space="preserve">(наименование юридического лица или Ф.И.О. гражданина, паспортные данные) </w:t>
      </w:r>
    </w:p>
    <w:p w:rsidR="008F6AFF" w:rsidRPr="008F6AFF" w:rsidRDefault="008F6AFF" w:rsidP="005B288F">
      <w:pPr>
        <w:pStyle w:val="a9"/>
        <w:spacing w:after="0"/>
        <w:ind w:right="108"/>
        <w:jc w:val="both"/>
        <w:rPr>
          <w:bCs/>
        </w:rPr>
      </w:pPr>
      <w:r w:rsidRPr="008F6AFF">
        <w:rPr>
          <w:bCs/>
        </w:rPr>
        <w:t>именуемое в дальнейшем «Поставщик», в лице _________________________________, дейст-вующего на основании _____________________, с другой стороны, совместно  именуемые  «Стороны», заключили настоящий контракт о нижеследующем:</w:t>
      </w:r>
    </w:p>
    <w:p w:rsidR="00142E00" w:rsidRPr="00C77319" w:rsidRDefault="00142E00" w:rsidP="00BE6736">
      <w:pPr>
        <w:pStyle w:val="a9"/>
        <w:spacing w:after="0"/>
        <w:ind w:right="108"/>
        <w:jc w:val="center"/>
      </w:pPr>
      <w:r w:rsidRPr="00C77319">
        <w:rPr>
          <w:b/>
          <w:bCs/>
        </w:rPr>
        <w:t xml:space="preserve">1. </w:t>
      </w:r>
      <w:r w:rsidR="00DF770A" w:rsidRPr="00C77319">
        <w:rPr>
          <w:b/>
          <w:bCs/>
        </w:rPr>
        <w:t>Предмет контракта</w:t>
      </w:r>
    </w:p>
    <w:p w:rsidR="00A12DC0" w:rsidRPr="00EB3353" w:rsidRDefault="00142E00" w:rsidP="00EB3353">
      <w:pPr>
        <w:widowControl w:val="0"/>
        <w:suppressLineNumbers/>
        <w:spacing w:after="0" w:line="240" w:lineRule="auto"/>
        <w:ind w:firstLine="0"/>
        <w:rPr>
          <w:sz w:val="24"/>
          <w:szCs w:val="24"/>
        </w:rPr>
      </w:pPr>
      <w:r w:rsidRPr="00EB3353">
        <w:t xml:space="preserve">1.1. </w:t>
      </w:r>
      <w:r w:rsidR="00F765E3" w:rsidRPr="00EB3353">
        <w:t>Предметом настоящего Контракта является поста</w:t>
      </w:r>
      <w:r w:rsidR="00C81DCD" w:rsidRPr="00EB3353">
        <w:t>вка сжиженного углеводородного газа (далее Товар)</w:t>
      </w:r>
      <w:r w:rsidR="00DC7FD2" w:rsidRPr="00EB3353">
        <w:t xml:space="preserve"> через сеть А</w:t>
      </w:r>
      <w:r w:rsidR="00C81DCD" w:rsidRPr="00EB3353">
        <w:t>Г</w:t>
      </w:r>
      <w:r w:rsidR="00DC7FD2" w:rsidRPr="00EB3353">
        <w:t>ЗС</w:t>
      </w:r>
      <w:r w:rsidR="00C81DCD" w:rsidRPr="00EB3353">
        <w:t xml:space="preserve">. </w:t>
      </w:r>
      <w:r w:rsidRPr="00EB3353">
        <w:t>Поставщик обязуется поставить, а За</w:t>
      </w:r>
      <w:r w:rsidR="00A12DC0" w:rsidRPr="00EB3353">
        <w:t xml:space="preserve">казчик принять и оплатить Товар. </w:t>
      </w:r>
      <w:r w:rsidR="00EB3353" w:rsidRPr="00EB3353">
        <w:rPr>
          <w:sz w:val="24"/>
          <w:szCs w:val="24"/>
        </w:rPr>
        <w:t>Наименование,</w:t>
      </w:r>
      <w:r w:rsidR="00A12DC0" w:rsidRPr="00EB3353">
        <w:rPr>
          <w:sz w:val="24"/>
          <w:szCs w:val="24"/>
        </w:rPr>
        <w:t xml:space="preserve"> количество, единица измерения, стоимость единицы товара и общая стоимость указываются в Спецификации,</w:t>
      </w:r>
      <w:r w:rsidR="00A12DC0" w:rsidRPr="00EB3353">
        <w:t xml:space="preserve"> (Приложение №1), являющейся неотъемлемой частью настоящего контракта.</w:t>
      </w:r>
    </w:p>
    <w:p w:rsidR="00DF770A" w:rsidRPr="00C77319" w:rsidRDefault="00142E00" w:rsidP="00992134">
      <w:pPr>
        <w:pStyle w:val="a9"/>
        <w:spacing w:after="0"/>
        <w:jc w:val="both"/>
      </w:pPr>
      <w:r w:rsidRPr="00C77319">
        <w:t>Идентификационный код закупки:</w:t>
      </w:r>
      <w:r w:rsidR="0018619A">
        <w:t xml:space="preserve"> </w:t>
      </w:r>
      <w:r w:rsidR="00E45110" w:rsidRPr="00E45110">
        <w:t>182330200065133290100100230221920000</w:t>
      </w:r>
    </w:p>
    <w:p w:rsidR="0064672C" w:rsidRPr="00C77319" w:rsidRDefault="00DF770A" w:rsidP="00DF770A">
      <w:pPr>
        <w:pStyle w:val="a9"/>
        <w:spacing w:after="0"/>
        <w:ind w:firstLine="708"/>
        <w:jc w:val="center"/>
        <w:rPr>
          <w:b/>
        </w:rPr>
      </w:pPr>
      <w:r w:rsidRPr="00C77319">
        <w:rPr>
          <w:b/>
        </w:rPr>
        <w:t xml:space="preserve">2. </w:t>
      </w:r>
      <w:r w:rsidR="0064672C" w:rsidRPr="00C77319">
        <w:rPr>
          <w:b/>
        </w:rPr>
        <w:t>Качество товара</w:t>
      </w:r>
    </w:p>
    <w:p w:rsidR="00DF770A" w:rsidRDefault="00F03A90" w:rsidP="0064672C">
      <w:pPr>
        <w:pStyle w:val="2"/>
        <w:numPr>
          <w:ilvl w:val="1"/>
          <w:numId w:val="20"/>
        </w:numPr>
        <w:ind w:left="0" w:firstLine="142"/>
        <w:rPr>
          <w:sz w:val="24"/>
          <w:szCs w:val="24"/>
        </w:rPr>
      </w:pPr>
      <w:r w:rsidRPr="00DB5747">
        <w:rPr>
          <w:color w:val="000000"/>
          <w:sz w:val="24"/>
          <w:szCs w:val="24"/>
        </w:rPr>
        <w:t xml:space="preserve">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 Федерации. </w:t>
      </w:r>
      <w:r w:rsidR="00DB5747" w:rsidRPr="00C77319">
        <w:rPr>
          <w:sz w:val="24"/>
          <w:szCs w:val="24"/>
        </w:rPr>
        <w:t xml:space="preserve">Качество </w:t>
      </w:r>
      <w:r w:rsidR="00DB5747">
        <w:rPr>
          <w:sz w:val="24"/>
          <w:szCs w:val="24"/>
        </w:rPr>
        <w:t>Товара должно соответствовать ГОСТ Р 52087-2003.</w:t>
      </w:r>
    </w:p>
    <w:p w:rsidR="0064672C" w:rsidRPr="00C77319" w:rsidRDefault="0064672C" w:rsidP="00DB5747">
      <w:pPr>
        <w:pStyle w:val="2"/>
        <w:numPr>
          <w:ilvl w:val="1"/>
          <w:numId w:val="21"/>
        </w:numPr>
        <w:rPr>
          <w:sz w:val="24"/>
          <w:szCs w:val="24"/>
        </w:rPr>
      </w:pPr>
      <w:r w:rsidRPr="00C77319">
        <w:rPr>
          <w:sz w:val="24"/>
          <w:szCs w:val="24"/>
        </w:rPr>
        <w:t>Гарантийный срок</w:t>
      </w:r>
      <w:r w:rsidR="00EB3353">
        <w:rPr>
          <w:sz w:val="24"/>
          <w:szCs w:val="24"/>
        </w:rPr>
        <w:t xml:space="preserve"> </w:t>
      </w:r>
      <w:r w:rsidR="00EB3353" w:rsidRPr="00EB3353">
        <w:t xml:space="preserve"> </w:t>
      </w:r>
      <w:r w:rsidR="00EB3353">
        <w:t xml:space="preserve">хранения сжиженного газа всех марок – </w:t>
      </w:r>
      <w:r w:rsidR="00EB3353" w:rsidRPr="009A3347">
        <w:t>6 месяцев</w:t>
      </w:r>
      <w:r w:rsidR="00EB3353">
        <w:t xml:space="preserve"> со дня отгрузки.</w:t>
      </w:r>
    </w:p>
    <w:p w:rsidR="006E0B43" w:rsidRPr="009E662D" w:rsidRDefault="006E0B43" w:rsidP="006E0B43">
      <w:pPr>
        <w:pStyle w:val="a9"/>
        <w:spacing w:after="0"/>
        <w:jc w:val="both"/>
      </w:pPr>
      <w:r w:rsidRPr="009A3347">
        <w:t>2.</w:t>
      </w:r>
      <w:r w:rsidR="009A3347" w:rsidRPr="009A3347">
        <w:t>3</w:t>
      </w:r>
      <w:r w:rsidRPr="009A3347">
        <w:t>. 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r w:rsidRPr="009E662D">
        <w:t xml:space="preserve"> </w:t>
      </w:r>
    </w:p>
    <w:p w:rsidR="00DF770A" w:rsidRPr="00C77319" w:rsidRDefault="00DF770A" w:rsidP="00DF770A">
      <w:pPr>
        <w:pStyle w:val="3"/>
        <w:numPr>
          <w:ilvl w:val="0"/>
          <w:numId w:val="0"/>
        </w:numPr>
        <w:rPr>
          <w:sz w:val="24"/>
          <w:szCs w:val="24"/>
        </w:rPr>
      </w:pPr>
    </w:p>
    <w:p w:rsidR="0064672C" w:rsidRPr="00C77319" w:rsidRDefault="0064672C" w:rsidP="00EB3353">
      <w:pPr>
        <w:pStyle w:val="1"/>
        <w:numPr>
          <w:ilvl w:val="0"/>
          <w:numId w:val="20"/>
        </w:numPr>
        <w:rPr>
          <w:szCs w:val="24"/>
        </w:rPr>
      </w:pPr>
      <w:r w:rsidRPr="00C77319">
        <w:rPr>
          <w:szCs w:val="24"/>
        </w:rPr>
        <w:t>Цена контракта и порядок оплаты</w:t>
      </w:r>
    </w:p>
    <w:p w:rsidR="00A0566C" w:rsidRPr="00C77319" w:rsidRDefault="00B26421" w:rsidP="00E45110">
      <w:pPr>
        <w:pStyle w:val="a9"/>
        <w:spacing w:line="276" w:lineRule="auto"/>
        <w:jc w:val="both"/>
      </w:pPr>
      <w:r w:rsidRPr="00C77319">
        <w:t>3.1.</w:t>
      </w:r>
      <w:r w:rsidR="0064672C" w:rsidRPr="00C77319">
        <w:t>Цена контракта составляет</w:t>
      </w:r>
      <w:r w:rsidR="0064672C" w:rsidRPr="00C77319">
        <w:rPr>
          <w:u w:val="single"/>
        </w:rPr>
        <w:t>                                                    </w:t>
      </w:r>
      <w:r w:rsidR="0064672C" w:rsidRPr="00C77319">
        <w:t xml:space="preserve"> (</w:t>
      </w:r>
      <w:r w:rsidR="00DB5820" w:rsidRPr="00C77319">
        <w:rPr>
          <w:u w:val="single"/>
        </w:rPr>
        <w:t>                             </w:t>
      </w:r>
      <w:r w:rsidR="0064672C" w:rsidRPr="00C77319">
        <w:rPr>
          <w:u w:val="single"/>
        </w:rPr>
        <w:t xml:space="preserve">                   </w:t>
      </w:r>
      <w:r w:rsidR="0064672C" w:rsidRPr="00C77319">
        <w:t>) рублей и включает НДС (</w:t>
      </w:r>
      <w:r w:rsidR="0064672C" w:rsidRPr="00C77319">
        <w:rPr>
          <w:u w:val="single"/>
        </w:rPr>
        <w:t>       </w:t>
      </w:r>
      <w:r w:rsidR="0064672C" w:rsidRPr="00C77319">
        <w:t xml:space="preserve">%) в сумме </w:t>
      </w:r>
      <w:r w:rsidR="0064672C" w:rsidRPr="00C77319">
        <w:rPr>
          <w:u w:val="single"/>
        </w:rPr>
        <w:t>                                         </w:t>
      </w:r>
      <w:r w:rsidR="0064672C" w:rsidRPr="00C77319">
        <w:t xml:space="preserve"> (</w:t>
      </w:r>
      <w:r w:rsidR="0064672C" w:rsidRPr="00C77319">
        <w:rPr>
          <w:u w:val="single"/>
        </w:rPr>
        <w:t xml:space="preserve">                    </w:t>
      </w:r>
      <w:r w:rsidR="00E45110">
        <w:rPr>
          <w:u w:val="single"/>
        </w:rPr>
        <w:t>)</w:t>
      </w:r>
      <w:r w:rsidRPr="00C77319">
        <w:t xml:space="preserve"> рублей. </w:t>
      </w:r>
      <w:r w:rsidR="0064672C" w:rsidRPr="00C77319">
        <w:t xml:space="preserve"> </w:t>
      </w:r>
      <w:r w:rsidRPr="00C77319">
        <w:lastRenderedPageBreak/>
        <w:t>Цена контракта вк</w:t>
      </w:r>
      <w:r w:rsidR="009A3347">
        <w:t>лючает в себя стоимость товара</w:t>
      </w:r>
      <w:r w:rsidRPr="00C77319">
        <w:t>,</w:t>
      </w:r>
      <w:r w:rsidR="00221DEA">
        <w:t xml:space="preserve"> все расходы Поставщика, возни</w:t>
      </w:r>
      <w:r w:rsidR="009A3347">
        <w:t>кающие в процессе выполнения обязательств по контракту,</w:t>
      </w:r>
      <w:r w:rsidR="00221DEA">
        <w:t xml:space="preserve"> в том числе</w:t>
      </w:r>
      <w:r w:rsidRPr="00C77319">
        <w:t xml:space="preserve"> уплату</w:t>
      </w:r>
      <w:r w:rsidR="00BE6736" w:rsidRPr="00C77319">
        <w:t xml:space="preserve"> </w:t>
      </w:r>
      <w:r w:rsidRPr="00C77319">
        <w:t>таможенных пошлин, налогов, сборов, других обязательных платежей</w:t>
      </w:r>
      <w:r w:rsidR="00221DEA">
        <w:t>.</w:t>
      </w:r>
      <w:r w:rsidRPr="00F221EA">
        <w:t xml:space="preserve"> </w:t>
      </w:r>
    </w:p>
    <w:p w:rsidR="00B26421" w:rsidRPr="00C77319" w:rsidRDefault="00B26421" w:rsidP="00B26421">
      <w:pPr>
        <w:pStyle w:val="2"/>
        <w:numPr>
          <w:ilvl w:val="0"/>
          <w:numId w:val="0"/>
        </w:numPr>
        <w:tabs>
          <w:tab w:val="left" w:pos="1134"/>
        </w:tabs>
        <w:spacing w:line="295" w:lineRule="exact"/>
        <w:ind w:right="-1"/>
        <w:rPr>
          <w:sz w:val="24"/>
          <w:szCs w:val="24"/>
        </w:rPr>
      </w:pPr>
      <w:r w:rsidRPr="00C77319">
        <w:rPr>
          <w:sz w:val="24"/>
          <w:szCs w:val="24"/>
        </w:rPr>
        <w:t>3.2.</w:t>
      </w:r>
      <w:r w:rsidR="0064672C" w:rsidRPr="00C77319">
        <w:rPr>
          <w:sz w:val="24"/>
          <w:szCs w:val="24"/>
        </w:rPr>
        <w:t xml:space="preserve">Источник финансирования </w:t>
      </w:r>
      <w:r w:rsidR="00992134" w:rsidRPr="00C77319">
        <w:rPr>
          <w:sz w:val="24"/>
          <w:szCs w:val="24"/>
        </w:rPr>
        <w:t>внебюджетные средства</w:t>
      </w:r>
      <w:r w:rsidR="0064672C" w:rsidRPr="00C77319">
        <w:rPr>
          <w:sz w:val="24"/>
          <w:szCs w:val="24"/>
        </w:rPr>
        <w:t>. Расчеты по контракту осуществляются в рублях.</w:t>
      </w:r>
    </w:p>
    <w:p w:rsidR="00E34BB1" w:rsidRPr="00C77319" w:rsidRDefault="00B26421" w:rsidP="00E34BB1">
      <w:pPr>
        <w:pStyle w:val="2"/>
        <w:numPr>
          <w:ilvl w:val="0"/>
          <w:numId w:val="0"/>
        </w:numPr>
        <w:tabs>
          <w:tab w:val="left" w:pos="1134"/>
        </w:tabs>
        <w:spacing w:line="295" w:lineRule="exact"/>
        <w:ind w:right="-1"/>
        <w:rPr>
          <w:sz w:val="24"/>
          <w:szCs w:val="24"/>
        </w:rPr>
      </w:pPr>
      <w:r w:rsidRPr="00C77319">
        <w:rPr>
          <w:sz w:val="24"/>
          <w:szCs w:val="24"/>
        </w:rPr>
        <w:t>3.3.</w:t>
      </w:r>
      <w:bookmarkStart w:id="2" w:name="_ref_21399101"/>
      <w:r w:rsidR="00A0566C" w:rsidRPr="00C77319">
        <w:rPr>
          <w:sz w:val="24"/>
          <w:szCs w:val="24"/>
        </w:rPr>
        <w:t xml:space="preserve"> Цена, указанная в спецификации (Приложение №1) настоящего Контракта, не может быть изменена Поставщиком в одностороннем порядке и является твердой в течение действия настоящего Контракта, за исключением случаев, предусмотренных ч.1 ст.95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34BB1" w:rsidRPr="00C77319" w:rsidRDefault="00E34BB1" w:rsidP="00E34BB1">
      <w:pPr>
        <w:pStyle w:val="2"/>
        <w:numPr>
          <w:ilvl w:val="0"/>
          <w:numId w:val="0"/>
        </w:numPr>
        <w:tabs>
          <w:tab w:val="left" w:pos="1134"/>
        </w:tabs>
        <w:spacing w:line="295" w:lineRule="exact"/>
        <w:ind w:right="-1"/>
        <w:rPr>
          <w:snapToGrid w:val="0"/>
          <w:sz w:val="24"/>
          <w:szCs w:val="24"/>
        </w:rPr>
      </w:pPr>
      <w:r w:rsidRPr="00C77319">
        <w:rPr>
          <w:sz w:val="24"/>
          <w:szCs w:val="24"/>
        </w:rPr>
        <w:t xml:space="preserve">3.4. </w:t>
      </w:r>
      <w:r w:rsidRPr="00C77319">
        <w:rPr>
          <w:snapToGrid w:val="0"/>
          <w:sz w:val="24"/>
          <w:szCs w:val="24"/>
        </w:rPr>
        <w:t>В случае если в момент передачи товара на А</w:t>
      </w:r>
      <w:r w:rsidR="00DB5747">
        <w:rPr>
          <w:snapToGrid w:val="0"/>
          <w:sz w:val="24"/>
          <w:szCs w:val="24"/>
        </w:rPr>
        <w:t>Г</w:t>
      </w:r>
      <w:r w:rsidRPr="00C77319">
        <w:rPr>
          <w:snapToGrid w:val="0"/>
          <w:sz w:val="24"/>
          <w:szCs w:val="24"/>
        </w:rPr>
        <w:t>ЗС установлена цена за единицу товара, которая меньше, чем предусмотрена настоящим контрактом и указанная в Приложении №1 к настоящему договору, то передача и оплата товара осуществляется по цене, за единицу товара, действующей на данной А</w:t>
      </w:r>
      <w:r w:rsidR="00DB5747">
        <w:rPr>
          <w:snapToGrid w:val="0"/>
          <w:sz w:val="24"/>
          <w:szCs w:val="24"/>
        </w:rPr>
        <w:t>Г</w:t>
      </w:r>
      <w:r w:rsidRPr="00C77319">
        <w:rPr>
          <w:snapToGrid w:val="0"/>
          <w:sz w:val="24"/>
          <w:szCs w:val="24"/>
        </w:rPr>
        <w:t xml:space="preserve">ЗС в момент получения товара. </w:t>
      </w:r>
    </w:p>
    <w:p w:rsidR="00E34BB1" w:rsidRPr="00C77319" w:rsidRDefault="00E34BB1" w:rsidP="00E34BB1">
      <w:pPr>
        <w:pStyle w:val="ConsPlusNonformat"/>
        <w:tabs>
          <w:tab w:val="left" w:pos="0"/>
        </w:tabs>
        <w:jc w:val="both"/>
        <w:rPr>
          <w:rFonts w:ascii="Times New Roman" w:hAnsi="Times New Roman" w:cs="Times New Roman"/>
          <w:sz w:val="24"/>
          <w:szCs w:val="24"/>
        </w:rPr>
      </w:pPr>
      <w:r w:rsidRPr="00C77319">
        <w:rPr>
          <w:rFonts w:ascii="Times New Roman" w:hAnsi="Times New Roman" w:cs="Times New Roman"/>
          <w:snapToGrid w:val="0"/>
          <w:sz w:val="24"/>
          <w:szCs w:val="24"/>
        </w:rPr>
        <w:t>3.5. В случае если в момент передачи товара на А</w:t>
      </w:r>
      <w:r w:rsidR="00DB5747">
        <w:rPr>
          <w:rFonts w:ascii="Times New Roman" w:hAnsi="Times New Roman" w:cs="Times New Roman"/>
          <w:snapToGrid w:val="0"/>
          <w:sz w:val="24"/>
          <w:szCs w:val="24"/>
        </w:rPr>
        <w:t>Г</w:t>
      </w:r>
      <w:r w:rsidRPr="00C77319">
        <w:rPr>
          <w:rFonts w:ascii="Times New Roman" w:hAnsi="Times New Roman" w:cs="Times New Roman"/>
          <w:snapToGrid w:val="0"/>
          <w:sz w:val="24"/>
          <w:szCs w:val="24"/>
        </w:rPr>
        <w:t>ЗС установлена цена за единицу товара, которая больше, чем предусмотрена настоящим контрактом и указанная в При</w:t>
      </w:r>
      <w:r w:rsidR="00DB5747">
        <w:rPr>
          <w:rFonts w:ascii="Times New Roman" w:hAnsi="Times New Roman" w:cs="Times New Roman"/>
          <w:snapToGrid w:val="0"/>
          <w:sz w:val="24"/>
          <w:szCs w:val="24"/>
        </w:rPr>
        <w:t>ложении №1 к настоящему Контракту</w:t>
      </w:r>
      <w:r w:rsidRPr="00C77319">
        <w:rPr>
          <w:rFonts w:ascii="Times New Roman" w:hAnsi="Times New Roman" w:cs="Times New Roman"/>
          <w:snapToGrid w:val="0"/>
          <w:sz w:val="24"/>
          <w:szCs w:val="24"/>
        </w:rPr>
        <w:t>, то передача и оплата товара осуществляется по цене, за единицу товара, указанной в  Приложении №1 настоящего контракта.</w:t>
      </w:r>
    </w:p>
    <w:p w:rsidR="00B26421" w:rsidRPr="00C77319" w:rsidRDefault="00B26421" w:rsidP="00B26421">
      <w:pPr>
        <w:pStyle w:val="2"/>
        <w:numPr>
          <w:ilvl w:val="0"/>
          <w:numId w:val="0"/>
        </w:numPr>
        <w:tabs>
          <w:tab w:val="left" w:pos="1134"/>
        </w:tabs>
        <w:spacing w:line="295" w:lineRule="exact"/>
        <w:ind w:right="-1"/>
        <w:rPr>
          <w:sz w:val="24"/>
          <w:szCs w:val="24"/>
        </w:rPr>
      </w:pPr>
      <w:r w:rsidRPr="00C77319">
        <w:rPr>
          <w:sz w:val="24"/>
          <w:szCs w:val="24"/>
        </w:rPr>
        <w:t>3.</w:t>
      </w:r>
      <w:r w:rsidR="00E34BB1" w:rsidRPr="00C77319">
        <w:rPr>
          <w:sz w:val="24"/>
          <w:szCs w:val="24"/>
        </w:rPr>
        <w:t>6</w:t>
      </w:r>
      <w:r w:rsidRPr="00C77319">
        <w:rPr>
          <w:sz w:val="24"/>
          <w:szCs w:val="24"/>
        </w:rPr>
        <w:t>.</w:t>
      </w:r>
      <w:r w:rsidR="00B02960" w:rsidRPr="00C77319">
        <w:rPr>
          <w:sz w:val="24"/>
          <w:szCs w:val="24"/>
        </w:rPr>
        <w:t xml:space="preserve"> </w:t>
      </w:r>
      <w:r w:rsidRPr="00C77319">
        <w:rPr>
          <w:sz w:val="24"/>
          <w:szCs w:val="24"/>
        </w:rPr>
        <w:t>Расчеты по Контракту между сторонами осуществляются путем безналичного перечисления денежных средств на расчетный счет Поставщика на основании выставленного им счета, подписанных товарной накладной</w:t>
      </w:r>
      <w:r w:rsidR="00992134" w:rsidRPr="00C77319">
        <w:rPr>
          <w:sz w:val="24"/>
          <w:szCs w:val="24"/>
        </w:rPr>
        <w:t xml:space="preserve"> или универсально-передаточного документа</w:t>
      </w:r>
      <w:r w:rsidRPr="00C77319">
        <w:rPr>
          <w:sz w:val="24"/>
          <w:szCs w:val="24"/>
        </w:rPr>
        <w:t xml:space="preserve"> и акта </w:t>
      </w:r>
      <w:r w:rsidR="00733744" w:rsidRPr="00C77319">
        <w:rPr>
          <w:sz w:val="24"/>
          <w:szCs w:val="24"/>
        </w:rPr>
        <w:t>приемки товара</w:t>
      </w:r>
      <w:r w:rsidR="00992134" w:rsidRPr="00C77319">
        <w:rPr>
          <w:sz w:val="24"/>
          <w:szCs w:val="24"/>
        </w:rPr>
        <w:t>.</w:t>
      </w:r>
    </w:p>
    <w:p w:rsidR="00733744" w:rsidRPr="00C77319" w:rsidRDefault="00B02960" w:rsidP="00733744">
      <w:pPr>
        <w:ind w:firstLine="0"/>
        <w:rPr>
          <w:sz w:val="24"/>
          <w:szCs w:val="24"/>
        </w:rPr>
      </w:pPr>
      <w:r w:rsidRPr="00C77319">
        <w:rPr>
          <w:sz w:val="24"/>
          <w:szCs w:val="24"/>
        </w:rPr>
        <w:t>3.7</w:t>
      </w:r>
      <w:r w:rsidR="00733744" w:rsidRPr="00C77319">
        <w:rPr>
          <w:sz w:val="24"/>
          <w:szCs w:val="24"/>
        </w:rPr>
        <w:t>.</w:t>
      </w:r>
      <w:r w:rsidRPr="00C77319">
        <w:rPr>
          <w:sz w:val="24"/>
          <w:szCs w:val="24"/>
        </w:rPr>
        <w:t xml:space="preserve"> </w:t>
      </w:r>
      <w:r w:rsidR="00733744" w:rsidRPr="00C77319">
        <w:rPr>
          <w:sz w:val="24"/>
          <w:szCs w:val="24"/>
        </w:rPr>
        <w:t>Поставщик в срок не более 5 рабочих дней после окончания календарного месяца, в котором осуществлялись поставки, осуществляет передачу Заказчику счетов, счетов-фактур, товарных накладных</w:t>
      </w:r>
      <w:r w:rsidR="00992134" w:rsidRPr="00C77319">
        <w:rPr>
          <w:sz w:val="24"/>
          <w:szCs w:val="24"/>
        </w:rPr>
        <w:t xml:space="preserve"> или универсально-передаточных документов</w:t>
      </w:r>
      <w:r w:rsidR="00733744" w:rsidRPr="00C77319">
        <w:rPr>
          <w:sz w:val="24"/>
          <w:szCs w:val="24"/>
        </w:rPr>
        <w:t xml:space="preserve"> за поставленный товар.</w:t>
      </w:r>
    </w:p>
    <w:p w:rsidR="00733744" w:rsidRPr="00F31580" w:rsidRDefault="00F31580" w:rsidP="00F31580">
      <w:pPr>
        <w:spacing w:after="0" w:line="240" w:lineRule="auto"/>
        <w:ind w:hanging="142"/>
        <w:outlineLvl w:val="1"/>
        <w:rPr>
          <w:rFonts w:eastAsia="Times New Roman"/>
          <w:bCs/>
          <w:sz w:val="24"/>
          <w:szCs w:val="24"/>
        </w:rPr>
      </w:pPr>
      <w:r>
        <w:rPr>
          <w:sz w:val="24"/>
          <w:szCs w:val="24"/>
        </w:rPr>
        <w:t xml:space="preserve"> </w:t>
      </w:r>
      <w:r w:rsidR="00B02960" w:rsidRPr="00C77319">
        <w:rPr>
          <w:sz w:val="24"/>
          <w:szCs w:val="24"/>
        </w:rPr>
        <w:t>3.8</w:t>
      </w:r>
      <w:r w:rsidR="00733744" w:rsidRPr="00C77319">
        <w:rPr>
          <w:sz w:val="24"/>
          <w:szCs w:val="24"/>
        </w:rPr>
        <w:t>.</w:t>
      </w:r>
      <w:r w:rsidR="00B02960" w:rsidRPr="00C77319">
        <w:rPr>
          <w:sz w:val="24"/>
          <w:szCs w:val="24"/>
        </w:rPr>
        <w:t xml:space="preserve"> </w:t>
      </w:r>
      <w:r w:rsidR="00733744" w:rsidRPr="00C77319">
        <w:rPr>
          <w:sz w:val="24"/>
          <w:szCs w:val="24"/>
        </w:rPr>
        <w:t>Заказчик производит оплату за фактически полученные Товар  в заправоч</w:t>
      </w:r>
      <w:r w:rsidR="00DB5747">
        <w:rPr>
          <w:sz w:val="24"/>
          <w:szCs w:val="24"/>
        </w:rPr>
        <w:t>ных точка</w:t>
      </w:r>
      <w:r w:rsidR="00733744" w:rsidRPr="00C77319">
        <w:rPr>
          <w:sz w:val="24"/>
          <w:szCs w:val="24"/>
        </w:rPr>
        <w:t xml:space="preserve"> в отчетном месяце</w:t>
      </w:r>
      <w:r>
        <w:rPr>
          <w:sz w:val="24"/>
          <w:szCs w:val="24"/>
        </w:rPr>
        <w:t>,</w:t>
      </w:r>
      <w:r w:rsidR="00733744" w:rsidRPr="00C77319">
        <w:rPr>
          <w:sz w:val="24"/>
          <w:szCs w:val="24"/>
        </w:rPr>
        <w:t xml:space="preserve"> путем перечисления денежных средств на расчетный сче</w:t>
      </w:r>
      <w:r>
        <w:rPr>
          <w:sz w:val="24"/>
          <w:szCs w:val="24"/>
        </w:rPr>
        <w:t xml:space="preserve">т Поставщика </w:t>
      </w:r>
      <w:r w:rsidR="00B02960" w:rsidRPr="00C77319">
        <w:rPr>
          <w:sz w:val="24"/>
          <w:szCs w:val="24"/>
        </w:rPr>
        <w:t xml:space="preserve"> </w:t>
      </w:r>
      <w:r>
        <w:rPr>
          <w:iCs/>
          <w:color w:val="000000"/>
          <w:sz w:val="24"/>
          <w:szCs w:val="24"/>
        </w:rPr>
        <w:t>в течение 15 рабочих</w:t>
      </w:r>
      <w:r w:rsidRPr="00120E28">
        <w:rPr>
          <w:iCs/>
          <w:color w:val="000000"/>
          <w:sz w:val="24"/>
          <w:szCs w:val="24"/>
        </w:rPr>
        <w:t xml:space="preserve"> дней с даты подписания </w:t>
      </w:r>
      <w:r>
        <w:rPr>
          <w:iCs/>
          <w:color w:val="000000"/>
          <w:sz w:val="24"/>
          <w:szCs w:val="24"/>
        </w:rPr>
        <w:t xml:space="preserve">заказчиком </w:t>
      </w:r>
      <w:r w:rsidRPr="00120E28">
        <w:rPr>
          <w:iCs/>
          <w:color w:val="000000"/>
          <w:sz w:val="24"/>
          <w:szCs w:val="24"/>
        </w:rPr>
        <w:t>документов о приемке.</w:t>
      </w:r>
      <w:bookmarkStart w:id="3" w:name="_ref_21399103"/>
      <w:bookmarkEnd w:id="3"/>
    </w:p>
    <w:p w:rsidR="00733744" w:rsidRPr="00C77319" w:rsidRDefault="00B02960" w:rsidP="00733744">
      <w:pPr>
        <w:pStyle w:val="2"/>
        <w:numPr>
          <w:ilvl w:val="0"/>
          <w:numId w:val="0"/>
        </w:numPr>
        <w:autoSpaceDE w:val="0"/>
        <w:autoSpaceDN w:val="0"/>
        <w:adjustRightInd w:val="0"/>
        <w:spacing w:before="0" w:after="0" w:line="240" w:lineRule="auto"/>
        <w:rPr>
          <w:sz w:val="24"/>
          <w:szCs w:val="24"/>
        </w:rPr>
      </w:pPr>
      <w:r w:rsidRPr="00C77319">
        <w:rPr>
          <w:sz w:val="24"/>
          <w:szCs w:val="24"/>
        </w:rPr>
        <w:t>3.9</w:t>
      </w:r>
      <w:r w:rsidR="00733744" w:rsidRPr="00C77319">
        <w:rPr>
          <w:sz w:val="24"/>
          <w:szCs w:val="24"/>
        </w:rPr>
        <w:t>.</w:t>
      </w:r>
      <w:r w:rsidRPr="00C77319">
        <w:rPr>
          <w:sz w:val="24"/>
          <w:szCs w:val="24"/>
        </w:rPr>
        <w:t xml:space="preserve"> </w:t>
      </w:r>
      <w:r w:rsidR="00733744" w:rsidRPr="00C77319">
        <w:rPr>
          <w:sz w:val="24"/>
          <w:szCs w:val="24"/>
        </w:rPr>
        <w:t>Обязательство Заказчика по оплате считается исполненным в момент зачисления денежных средств на счет Поставщика.</w:t>
      </w:r>
    </w:p>
    <w:p w:rsidR="00733744" w:rsidRPr="00C77319" w:rsidRDefault="00B02960" w:rsidP="00733744">
      <w:pPr>
        <w:pStyle w:val="2"/>
        <w:numPr>
          <w:ilvl w:val="0"/>
          <w:numId w:val="0"/>
        </w:numPr>
        <w:autoSpaceDE w:val="0"/>
        <w:autoSpaceDN w:val="0"/>
        <w:adjustRightInd w:val="0"/>
        <w:spacing w:before="0" w:after="0" w:line="240" w:lineRule="auto"/>
        <w:rPr>
          <w:sz w:val="24"/>
          <w:szCs w:val="24"/>
        </w:rPr>
      </w:pPr>
      <w:r w:rsidRPr="00C77319">
        <w:rPr>
          <w:sz w:val="24"/>
          <w:szCs w:val="24"/>
        </w:rPr>
        <w:t>3.10</w:t>
      </w:r>
      <w:r w:rsidR="00733744" w:rsidRPr="00C77319">
        <w:rPr>
          <w:sz w:val="24"/>
          <w:szCs w:val="24"/>
        </w:rPr>
        <w:t>.</w:t>
      </w:r>
      <w:r w:rsidR="003046F9" w:rsidRPr="00C77319">
        <w:rPr>
          <w:sz w:val="24"/>
          <w:szCs w:val="24"/>
        </w:rPr>
        <w:t xml:space="preserve"> </w:t>
      </w:r>
      <w:r w:rsidR="00733744" w:rsidRPr="00C77319">
        <w:rPr>
          <w:sz w:val="24"/>
          <w:szCs w:val="24"/>
        </w:rPr>
        <w:t>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r w:rsidR="00733744" w:rsidRPr="00C77319">
        <w:rPr>
          <w:i/>
          <w:sz w:val="24"/>
          <w:szCs w:val="24"/>
        </w:rPr>
        <w:t xml:space="preserve"> (ч.13 ст.34 №44-ФЗ).</w:t>
      </w:r>
    </w:p>
    <w:bookmarkEnd w:id="2"/>
    <w:p w:rsidR="0064672C" w:rsidRPr="00C77319" w:rsidRDefault="00B02960" w:rsidP="00733744">
      <w:pPr>
        <w:pStyle w:val="2"/>
        <w:numPr>
          <w:ilvl w:val="0"/>
          <w:numId w:val="0"/>
        </w:numPr>
        <w:rPr>
          <w:sz w:val="24"/>
          <w:szCs w:val="24"/>
        </w:rPr>
      </w:pPr>
      <w:r w:rsidRPr="00C77319">
        <w:rPr>
          <w:sz w:val="24"/>
          <w:szCs w:val="24"/>
        </w:rPr>
        <w:t>3.11</w:t>
      </w:r>
      <w:r w:rsidR="00733744" w:rsidRPr="00C77319">
        <w:rPr>
          <w:sz w:val="24"/>
          <w:szCs w:val="24"/>
        </w:rPr>
        <w:t>.</w:t>
      </w:r>
      <w:r w:rsidR="003046F9" w:rsidRPr="00C77319">
        <w:rPr>
          <w:sz w:val="24"/>
          <w:szCs w:val="24"/>
        </w:rPr>
        <w:t xml:space="preserve"> </w:t>
      </w:r>
      <w:r w:rsidR="0064672C" w:rsidRPr="00C77319">
        <w:rPr>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64672C" w:rsidRPr="00C77319" w:rsidRDefault="00B02960" w:rsidP="00733744">
      <w:pPr>
        <w:pStyle w:val="2"/>
        <w:numPr>
          <w:ilvl w:val="0"/>
          <w:numId w:val="0"/>
        </w:numPr>
        <w:rPr>
          <w:sz w:val="24"/>
          <w:szCs w:val="24"/>
        </w:rPr>
      </w:pPr>
      <w:r w:rsidRPr="00C77319">
        <w:rPr>
          <w:sz w:val="24"/>
          <w:szCs w:val="24"/>
        </w:rPr>
        <w:t>3.12</w:t>
      </w:r>
      <w:r w:rsidR="00733744" w:rsidRPr="00C77319">
        <w:rPr>
          <w:sz w:val="24"/>
          <w:szCs w:val="24"/>
        </w:rPr>
        <w:t>.</w:t>
      </w:r>
      <w:r w:rsidR="003046F9" w:rsidRPr="00C77319">
        <w:rPr>
          <w:sz w:val="24"/>
          <w:szCs w:val="24"/>
        </w:rPr>
        <w:t xml:space="preserve"> </w:t>
      </w:r>
      <w:r w:rsidR="0064672C" w:rsidRPr="00C7731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Контракта либо поручить замену товара другому лицу за счет Поставщика, а также потребовать возмещения убытков. </w:t>
      </w:r>
    </w:p>
    <w:p w:rsidR="00DB5820" w:rsidRPr="00C77319" w:rsidRDefault="00B02960" w:rsidP="00DB5820">
      <w:pPr>
        <w:pStyle w:val="2"/>
        <w:numPr>
          <w:ilvl w:val="0"/>
          <w:numId w:val="0"/>
        </w:numPr>
        <w:rPr>
          <w:sz w:val="24"/>
          <w:szCs w:val="24"/>
        </w:rPr>
      </w:pPr>
      <w:bookmarkStart w:id="4" w:name="_ref_21644136"/>
      <w:r w:rsidRPr="00C77319">
        <w:rPr>
          <w:sz w:val="24"/>
          <w:szCs w:val="24"/>
        </w:rPr>
        <w:t>3.13</w:t>
      </w:r>
      <w:r w:rsidR="00733744" w:rsidRPr="00C77319">
        <w:rPr>
          <w:sz w:val="24"/>
          <w:szCs w:val="24"/>
        </w:rPr>
        <w:t>.</w:t>
      </w:r>
      <w:r w:rsidR="003046F9" w:rsidRPr="00C77319">
        <w:rPr>
          <w:sz w:val="24"/>
          <w:szCs w:val="24"/>
        </w:rPr>
        <w:t xml:space="preserve"> </w:t>
      </w:r>
      <w:r w:rsidR="0064672C" w:rsidRPr="00C77319">
        <w:rPr>
          <w:sz w:val="24"/>
          <w:szCs w:val="24"/>
        </w:rPr>
        <w:t>Поставщик несет ответственность за надлежащее качество предоставленных им товаров, а также за предоставление товаров, обремененных правами третьих лиц.</w:t>
      </w:r>
      <w:bookmarkEnd w:id="4"/>
    </w:p>
    <w:p w:rsidR="00E45110" w:rsidRDefault="00E45110" w:rsidP="00BE6736">
      <w:pPr>
        <w:ind w:firstLine="0"/>
        <w:jc w:val="center"/>
        <w:rPr>
          <w:b/>
          <w:sz w:val="24"/>
          <w:szCs w:val="24"/>
        </w:rPr>
      </w:pPr>
    </w:p>
    <w:p w:rsidR="00BE6736" w:rsidRPr="00C77319" w:rsidRDefault="0064672C" w:rsidP="00BE6736">
      <w:pPr>
        <w:ind w:firstLine="0"/>
        <w:jc w:val="center"/>
        <w:rPr>
          <w:b/>
          <w:sz w:val="24"/>
          <w:szCs w:val="24"/>
        </w:rPr>
      </w:pPr>
      <w:r w:rsidRPr="00C77319">
        <w:rPr>
          <w:b/>
          <w:sz w:val="24"/>
          <w:szCs w:val="24"/>
        </w:rPr>
        <w:t>4. Обеспечение исполнения Контракта.</w:t>
      </w:r>
    </w:p>
    <w:p w:rsidR="00DB5820" w:rsidRPr="00C77319" w:rsidRDefault="00DB5820" w:rsidP="00BE6736">
      <w:pPr>
        <w:ind w:firstLine="0"/>
        <w:rPr>
          <w:sz w:val="24"/>
          <w:szCs w:val="24"/>
        </w:rPr>
      </w:pPr>
      <w:r w:rsidRPr="00C77319">
        <w:rPr>
          <w:sz w:val="24"/>
          <w:szCs w:val="24"/>
        </w:rPr>
        <w:t xml:space="preserve">4.1. Способами обеспечения исполнения Контракта являются банковская гарантия,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4672C" w:rsidRPr="00C77319" w:rsidRDefault="0064672C" w:rsidP="0064672C">
      <w:pPr>
        <w:ind w:firstLine="0"/>
        <w:rPr>
          <w:kern w:val="16"/>
          <w:sz w:val="24"/>
          <w:szCs w:val="24"/>
        </w:rPr>
      </w:pPr>
      <w:r w:rsidRPr="00C77319">
        <w:rPr>
          <w:sz w:val="24"/>
          <w:szCs w:val="24"/>
        </w:rPr>
        <w:t xml:space="preserve">4.2. </w:t>
      </w:r>
      <w:r w:rsidRPr="00C77319">
        <w:rPr>
          <w:kern w:val="16"/>
          <w:sz w:val="24"/>
          <w:szCs w:val="24"/>
        </w:rPr>
        <w:t xml:space="preserve">Обеспечение исполнения </w:t>
      </w:r>
      <w:r w:rsidRPr="00C77319">
        <w:rPr>
          <w:sz w:val="24"/>
          <w:szCs w:val="24"/>
        </w:rPr>
        <w:t>Контракта</w:t>
      </w:r>
      <w:r w:rsidRPr="00C77319">
        <w:rPr>
          <w:kern w:val="16"/>
          <w:sz w:val="24"/>
          <w:szCs w:val="24"/>
        </w:rPr>
        <w:t xml:space="preserve"> предоставляется Заказчику до заключения </w:t>
      </w:r>
      <w:r w:rsidRPr="00C77319">
        <w:rPr>
          <w:sz w:val="24"/>
          <w:szCs w:val="24"/>
        </w:rPr>
        <w:t>Контракта</w:t>
      </w:r>
      <w:r w:rsidRPr="00C77319">
        <w:rPr>
          <w:kern w:val="16"/>
          <w:sz w:val="24"/>
          <w:szCs w:val="24"/>
        </w:rPr>
        <w:t xml:space="preserve">. </w:t>
      </w:r>
      <w:r w:rsidRPr="00C77319">
        <w:rPr>
          <w:sz w:val="24"/>
          <w:szCs w:val="24"/>
        </w:rPr>
        <w:t xml:space="preserve">Размер обеспечения исполнения Контракта </w:t>
      </w:r>
      <w:r w:rsidR="007437A3" w:rsidRPr="00C77319">
        <w:rPr>
          <w:sz w:val="24"/>
          <w:szCs w:val="24"/>
        </w:rPr>
        <w:t xml:space="preserve">составляет </w:t>
      </w:r>
      <w:r w:rsidR="00DB5747">
        <w:rPr>
          <w:sz w:val="24"/>
          <w:szCs w:val="24"/>
        </w:rPr>
        <w:t>_____________________</w:t>
      </w:r>
      <w:r w:rsidRPr="00C77319">
        <w:rPr>
          <w:sz w:val="24"/>
          <w:szCs w:val="24"/>
        </w:rPr>
        <w:t xml:space="preserve"> рубл</w:t>
      </w:r>
      <w:r w:rsidR="007437A3" w:rsidRPr="00C77319">
        <w:rPr>
          <w:sz w:val="24"/>
          <w:szCs w:val="24"/>
        </w:rPr>
        <w:t>ь</w:t>
      </w:r>
      <w:r w:rsidRPr="00C77319">
        <w:rPr>
          <w:sz w:val="24"/>
          <w:szCs w:val="24"/>
        </w:rPr>
        <w:t xml:space="preserve"> </w:t>
      </w:r>
      <w:r w:rsidR="00DB5747">
        <w:rPr>
          <w:sz w:val="24"/>
          <w:szCs w:val="24"/>
        </w:rPr>
        <w:t>_____</w:t>
      </w:r>
      <w:r w:rsidR="007437A3" w:rsidRPr="00C77319">
        <w:rPr>
          <w:sz w:val="24"/>
          <w:szCs w:val="24"/>
        </w:rPr>
        <w:t xml:space="preserve"> </w:t>
      </w:r>
      <w:r w:rsidRPr="00C77319">
        <w:rPr>
          <w:sz w:val="24"/>
          <w:szCs w:val="24"/>
        </w:rPr>
        <w:t xml:space="preserve">копеек </w:t>
      </w:r>
      <w:r w:rsidRPr="00C77319">
        <w:rPr>
          <w:kern w:val="16"/>
          <w:sz w:val="24"/>
          <w:szCs w:val="24"/>
        </w:rPr>
        <w:t xml:space="preserve"> (</w:t>
      </w:r>
      <w:r w:rsidR="007437A3" w:rsidRPr="00C77319">
        <w:rPr>
          <w:kern w:val="16"/>
          <w:sz w:val="24"/>
          <w:szCs w:val="24"/>
        </w:rPr>
        <w:t>5 %</w:t>
      </w:r>
      <w:r w:rsidR="003046F9" w:rsidRPr="00C77319">
        <w:rPr>
          <w:kern w:val="16"/>
          <w:sz w:val="24"/>
          <w:szCs w:val="24"/>
        </w:rPr>
        <w:t xml:space="preserve"> </w:t>
      </w:r>
      <w:r w:rsidRPr="00C77319">
        <w:rPr>
          <w:kern w:val="16"/>
          <w:sz w:val="24"/>
          <w:szCs w:val="24"/>
        </w:rPr>
        <w:t>(</w:t>
      </w:r>
      <w:r w:rsidR="007437A3" w:rsidRPr="00C77319">
        <w:rPr>
          <w:kern w:val="16"/>
          <w:sz w:val="24"/>
          <w:szCs w:val="24"/>
        </w:rPr>
        <w:t>пять</w:t>
      </w:r>
      <w:r w:rsidRPr="00C77319">
        <w:rPr>
          <w:kern w:val="16"/>
          <w:sz w:val="24"/>
          <w:szCs w:val="24"/>
        </w:rPr>
        <w:t xml:space="preserve">) процентов от начальной (максимальной) цены </w:t>
      </w:r>
      <w:r w:rsidRPr="00C77319">
        <w:rPr>
          <w:sz w:val="24"/>
          <w:szCs w:val="24"/>
        </w:rPr>
        <w:t>Контракта</w:t>
      </w:r>
      <w:r w:rsidRPr="00C77319">
        <w:rPr>
          <w:kern w:val="16"/>
          <w:sz w:val="24"/>
          <w:szCs w:val="24"/>
        </w:rPr>
        <w:t>).</w:t>
      </w:r>
    </w:p>
    <w:p w:rsidR="0064672C" w:rsidRPr="00C77319" w:rsidRDefault="0064672C" w:rsidP="0064672C">
      <w:pPr>
        <w:ind w:firstLine="0"/>
        <w:rPr>
          <w:kern w:val="16"/>
          <w:sz w:val="24"/>
          <w:szCs w:val="24"/>
        </w:rPr>
      </w:pPr>
      <w:r w:rsidRPr="00C77319">
        <w:rPr>
          <w:kern w:val="16"/>
          <w:sz w:val="24"/>
          <w:szCs w:val="24"/>
        </w:rPr>
        <w:t>4.3.</w:t>
      </w:r>
      <w:r w:rsidRPr="00C77319">
        <w:rPr>
          <w:sz w:val="24"/>
          <w:szCs w:val="24"/>
        </w:rPr>
        <w:t xml:space="preserve"> Обеспечение исполнения Контракта должно полностью покрывать срок действия обеспечиваемых им обязательств.  </w:t>
      </w:r>
      <w:r w:rsidRPr="00C77319">
        <w:rPr>
          <w:kern w:val="16"/>
          <w:sz w:val="24"/>
          <w:szCs w:val="24"/>
        </w:rPr>
        <w:t xml:space="preserve">Срок действия указанного обеспечения может быть прекращен по соглашению сторон до наступления указанного срока в случае досрочного исполнения Поставщиком всех своих обязательств по </w:t>
      </w:r>
      <w:r w:rsidRPr="00C77319">
        <w:rPr>
          <w:sz w:val="24"/>
          <w:szCs w:val="24"/>
        </w:rPr>
        <w:t>Контракт</w:t>
      </w:r>
      <w:r w:rsidRPr="00C77319">
        <w:rPr>
          <w:kern w:val="16"/>
          <w:sz w:val="24"/>
          <w:szCs w:val="24"/>
        </w:rPr>
        <w:t>у.</w:t>
      </w:r>
    </w:p>
    <w:p w:rsidR="0064672C" w:rsidRPr="00C77319" w:rsidRDefault="0064672C" w:rsidP="0064672C">
      <w:pPr>
        <w:ind w:firstLine="0"/>
        <w:rPr>
          <w:kern w:val="16"/>
          <w:sz w:val="24"/>
          <w:szCs w:val="24"/>
        </w:rPr>
      </w:pPr>
      <w:r w:rsidRPr="00C77319">
        <w:rPr>
          <w:kern w:val="16"/>
          <w:sz w:val="24"/>
          <w:szCs w:val="24"/>
        </w:rPr>
        <w:t>4.4. Возврат Поставщику внесенного денежного обеспечения производится Заказчиком в течение</w:t>
      </w:r>
      <w:r w:rsidR="007437A3" w:rsidRPr="00C77319">
        <w:rPr>
          <w:kern w:val="16"/>
          <w:sz w:val="24"/>
          <w:szCs w:val="24"/>
        </w:rPr>
        <w:t xml:space="preserve"> 30 </w:t>
      </w:r>
      <w:r w:rsidRPr="00C77319">
        <w:rPr>
          <w:kern w:val="16"/>
          <w:sz w:val="24"/>
          <w:szCs w:val="24"/>
        </w:rPr>
        <w:t>(</w:t>
      </w:r>
      <w:r w:rsidR="007437A3" w:rsidRPr="00C77319">
        <w:rPr>
          <w:kern w:val="16"/>
          <w:sz w:val="24"/>
          <w:szCs w:val="24"/>
        </w:rPr>
        <w:t>тридцати</w:t>
      </w:r>
      <w:r w:rsidRPr="00C77319">
        <w:rPr>
          <w:kern w:val="16"/>
          <w:sz w:val="24"/>
          <w:szCs w:val="24"/>
        </w:rPr>
        <w:t xml:space="preserve">) банковских дней с момента исполнения </w:t>
      </w:r>
      <w:r w:rsidRPr="00C77319">
        <w:rPr>
          <w:sz w:val="24"/>
          <w:szCs w:val="24"/>
        </w:rPr>
        <w:t>Контракта</w:t>
      </w:r>
      <w:r w:rsidRPr="00C77319">
        <w:rPr>
          <w:kern w:val="16"/>
          <w:sz w:val="24"/>
          <w:szCs w:val="24"/>
        </w:rPr>
        <w:t xml:space="preserve">, при условии надлежащего исполнения Поставщиком исполненных обязательств по </w:t>
      </w:r>
      <w:r w:rsidRPr="00C77319">
        <w:rPr>
          <w:sz w:val="24"/>
          <w:szCs w:val="24"/>
        </w:rPr>
        <w:t>Контракт</w:t>
      </w:r>
      <w:r w:rsidRPr="00C77319">
        <w:rPr>
          <w:kern w:val="16"/>
          <w:sz w:val="24"/>
          <w:szCs w:val="24"/>
        </w:rPr>
        <w:t xml:space="preserve">у и получения письменного извещения от Поставщика об исполнении своих обязательств по настоящему </w:t>
      </w:r>
      <w:r w:rsidRPr="00C77319">
        <w:rPr>
          <w:sz w:val="24"/>
          <w:szCs w:val="24"/>
        </w:rPr>
        <w:t>Контракт</w:t>
      </w:r>
      <w:r w:rsidRPr="00C77319">
        <w:rPr>
          <w:kern w:val="16"/>
          <w:sz w:val="24"/>
          <w:szCs w:val="24"/>
        </w:rPr>
        <w:t xml:space="preserve">у в подлиннике, оформленном надлежащим образом, на бумажном носителе, без применения факсимильных подписей. Передача указанного извещения по электронной почте и факсу исключается. </w:t>
      </w:r>
    </w:p>
    <w:p w:rsidR="0064672C" w:rsidRPr="00C77319" w:rsidRDefault="0064672C" w:rsidP="0064672C">
      <w:pPr>
        <w:ind w:firstLine="0"/>
        <w:rPr>
          <w:kern w:val="16"/>
          <w:sz w:val="24"/>
          <w:szCs w:val="24"/>
        </w:rPr>
      </w:pPr>
      <w:r w:rsidRPr="00C77319">
        <w:rPr>
          <w:kern w:val="16"/>
          <w:sz w:val="24"/>
          <w:szCs w:val="24"/>
        </w:rPr>
        <w:t xml:space="preserve">4.5. В случае, если по каким-либо причинам обеспечение исполнения обязательств по </w:t>
      </w:r>
      <w:r w:rsidRPr="00C77319">
        <w:rPr>
          <w:sz w:val="24"/>
          <w:szCs w:val="24"/>
        </w:rPr>
        <w:t>Контракт</w:t>
      </w:r>
      <w:r w:rsidRPr="00C77319">
        <w:rPr>
          <w:kern w:val="16"/>
          <w:sz w:val="24"/>
          <w:szCs w:val="24"/>
        </w:rPr>
        <w:t xml:space="preserve">у перестало быть действительным, закончило свое действие или иным образом перестало обеспечивать исполнение Поставщиком своих обязательств по </w:t>
      </w:r>
      <w:r w:rsidRPr="00C77319">
        <w:rPr>
          <w:sz w:val="24"/>
          <w:szCs w:val="24"/>
        </w:rPr>
        <w:t>Контракт</w:t>
      </w:r>
      <w:r w:rsidRPr="00C77319">
        <w:rPr>
          <w:kern w:val="16"/>
          <w:sz w:val="24"/>
          <w:szCs w:val="24"/>
        </w:rPr>
        <w:t xml:space="preserve">у, Поставщик обязуется в течение 10 (десяти) дней предоставить Заказчику иное (новое) надлежащее обеспечение исполнение обязательств по </w:t>
      </w:r>
      <w:r w:rsidRPr="00C77319">
        <w:rPr>
          <w:sz w:val="24"/>
          <w:szCs w:val="24"/>
        </w:rPr>
        <w:t>Контракт</w:t>
      </w:r>
      <w:r w:rsidRPr="00C77319">
        <w:rPr>
          <w:kern w:val="16"/>
          <w:sz w:val="24"/>
          <w:szCs w:val="24"/>
        </w:rPr>
        <w:t>у в соответствии с условиями, которые указаны в настоящем разделе.</w:t>
      </w:r>
    </w:p>
    <w:p w:rsidR="0064672C" w:rsidRPr="00C77319" w:rsidRDefault="0064672C" w:rsidP="0064672C">
      <w:pPr>
        <w:ind w:firstLine="0"/>
        <w:rPr>
          <w:kern w:val="16"/>
          <w:sz w:val="24"/>
          <w:szCs w:val="24"/>
        </w:rPr>
      </w:pPr>
      <w:r w:rsidRPr="00C77319">
        <w:rPr>
          <w:kern w:val="16"/>
          <w:sz w:val="24"/>
          <w:szCs w:val="24"/>
        </w:rPr>
        <w:t xml:space="preserve">4.6. Банковская гарантия, предоставленная в обеспечение исполнения </w:t>
      </w:r>
      <w:r w:rsidRPr="00C77319">
        <w:rPr>
          <w:sz w:val="24"/>
          <w:szCs w:val="24"/>
        </w:rPr>
        <w:t>Контракта</w:t>
      </w:r>
      <w:r w:rsidRPr="00C77319">
        <w:rPr>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64672C" w:rsidRPr="00C77319" w:rsidRDefault="0064672C" w:rsidP="0064672C">
      <w:pPr>
        <w:ind w:firstLine="0"/>
        <w:rPr>
          <w:b/>
          <w:kern w:val="16"/>
          <w:sz w:val="24"/>
          <w:szCs w:val="24"/>
        </w:rPr>
      </w:pPr>
      <w:r w:rsidRPr="00C77319">
        <w:rPr>
          <w:kern w:val="16"/>
          <w:sz w:val="24"/>
          <w:szCs w:val="24"/>
        </w:rPr>
        <w:t xml:space="preserve">4.7. В ходе исполнения контракта Поставщик вправе предоставить Заказчику обеспечение исполнения </w:t>
      </w:r>
      <w:r w:rsidRPr="00C77319">
        <w:rPr>
          <w:sz w:val="24"/>
          <w:szCs w:val="24"/>
        </w:rPr>
        <w:t>Контракта</w:t>
      </w:r>
      <w:r w:rsidRPr="00C77319">
        <w:rPr>
          <w:kern w:val="16"/>
          <w:sz w:val="24"/>
          <w:szCs w:val="24"/>
        </w:rPr>
        <w:t xml:space="preserve"> уменьшенное на размер выполненных обязательств, предусмотренных </w:t>
      </w:r>
      <w:r w:rsidRPr="00C77319">
        <w:rPr>
          <w:sz w:val="24"/>
          <w:szCs w:val="24"/>
        </w:rPr>
        <w:t>Контракт</w:t>
      </w:r>
      <w:r w:rsidRPr="00C77319">
        <w:rPr>
          <w:kern w:val="16"/>
          <w:sz w:val="24"/>
          <w:szCs w:val="24"/>
        </w:rPr>
        <w:t xml:space="preserve">ом, взамен ранее предоставленного обеспечения исполнения </w:t>
      </w:r>
      <w:r w:rsidRPr="00C77319">
        <w:rPr>
          <w:sz w:val="24"/>
          <w:szCs w:val="24"/>
        </w:rPr>
        <w:t>Контракта</w:t>
      </w:r>
      <w:r w:rsidRPr="00C77319">
        <w:rPr>
          <w:kern w:val="16"/>
          <w:sz w:val="24"/>
          <w:szCs w:val="24"/>
        </w:rPr>
        <w:t xml:space="preserve">. При этом может быть изменен способ обеспечения исполнения </w:t>
      </w:r>
      <w:r w:rsidRPr="00C77319">
        <w:rPr>
          <w:sz w:val="24"/>
          <w:szCs w:val="24"/>
        </w:rPr>
        <w:t>Контракта</w:t>
      </w:r>
      <w:r w:rsidRPr="00C77319">
        <w:rPr>
          <w:kern w:val="16"/>
          <w:sz w:val="24"/>
          <w:szCs w:val="24"/>
        </w:rPr>
        <w:t>.</w:t>
      </w:r>
    </w:p>
    <w:p w:rsidR="0064672C" w:rsidRPr="00C77319" w:rsidRDefault="0064672C" w:rsidP="0064672C">
      <w:pPr>
        <w:pStyle w:val="1"/>
        <w:numPr>
          <w:ilvl w:val="0"/>
          <w:numId w:val="0"/>
        </w:numPr>
        <w:rPr>
          <w:szCs w:val="24"/>
        </w:rPr>
      </w:pPr>
      <w:r w:rsidRPr="00C77319">
        <w:rPr>
          <w:szCs w:val="24"/>
        </w:rPr>
        <w:lastRenderedPageBreak/>
        <w:t>5. Приемка поставляемого товара</w:t>
      </w:r>
    </w:p>
    <w:p w:rsidR="00395862" w:rsidRPr="00C77319" w:rsidRDefault="00DB5820" w:rsidP="00BE6736">
      <w:pPr>
        <w:tabs>
          <w:tab w:val="num" w:pos="34"/>
        </w:tabs>
        <w:ind w:left="34" w:firstLine="0"/>
        <w:rPr>
          <w:sz w:val="24"/>
          <w:szCs w:val="24"/>
        </w:rPr>
      </w:pPr>
      <w:r w:rsidRPr="00C77319">
        <w:rPr>
          <w:sz w:val="24"/>
          <w:szCs w:val="24"/>
        </w:rPr>
        <w:t>5</w:t>
      </w:r>
      <w:r w:rsidR="00395862" w:rsidRPr="00C77319">
        <w:rPr>
          <w:sz w:val="24"/>
          <w:szCs w:val="24"/>
        </w:rPr>
        <w:t>.1. Поставка товара по настоя</w:t>
      </w:r>
      <w:r w:rsidR="00DB5747">
        <w:rPr>
          <w:sz w:val="24"/>
          <w:szCs w:val="24"/>
        </w:rPr>
        <w:t>щему Контракту</w:t>
      </w:r>
      <w:r w:rsidR="00395862" w:rsidRPr="00C77319">
        <w:rPr>
          <w:sz w:val="24"/>
          <w:szCs w:val="24"/>
        </w:rPr>
        <w:t xml:space="preserve"> осуществляется</w:t>
      </w:r>
      <w:r w:rsidR="00395862" w:rsidRPr="00C77319">
        <w:rPr>
          <w:color w:val="000000"/>
          <w:sz w:val="24"/>
          <w:szCs w:val="24"/>
          <w:lang w:bidi="ru-RU"/>
        </w:rPr>
        <w:t xml:space="preserve"> </w:t>
      </w:r>
      <w:r w:rsidR="00395862" w:rsidRPr="00C77319">
        <w:rPr>
          <w:sz w:val="24"/>
          <w:szCs w:val="24"/>
        </w:rPr>
        <w:t xml:space="preserve">путем выборки Заказчиком </w:t>
      </w:r>
      <w:r w:rsidR="00221DEA">
        <w:rPr>
          <w:sz w:val="24"/>
          <w:szCs w:val="24"/>
        </w:rPr>
        <w:t>товара</w:t>
      </w:r>
      <w:r w:rsidR="00395862" w:rsidRPr="00C77319">
        <w:rPr>
          <w:sz w:val="24"/>
          <w:szCs w:val="24"/>
        </w:rPr>
        <w:t xml:space="preserve"> через </w:t>
      </w:r>
      <w:r w:rsidR="004A7A11">
        <w:rPr>
          <w:sz w:val="24"/>
          <w:szCs w:val="24"/>
        </w:rPr>
        <w:t>сеть</w:t>
      </w:r>
      <w:r w:rsidR="00395862" w:rsidRPr="00C77319">
        <w:rPr>
          <w:sz w:val="24"/>
          <w:szCs w:val="24"/>
        </w:rPr>
        <w:t xml:space="preserve"> А</w:t>
      </w:r>
      <w:r w:rsidR="005D5A82">
        <w:rPr>
          <w:sz w:val="24"/>
          <w:szCs w:val="24"/>
        </w:rPr>
        <w:t>Г</w:t>
      </w:r>
      <w:r w:rsidR="00395862" w:rsidRPr="00C77319">
        <w:rPr>
          <w:sz w:val="24"/>
          <w:szCs w:val="24"/>
        </w:rPr>
        <w:t>ЗС</w:t>
      </w:r>
      <w:r w:rsidR="00783D3B" w:rsidRPr="00C77319">
        <w:rPr>
          <w:sz w:val="24"/>
          <w:szCs w:val="24"/>
        </w:rPr>
        <w:t xml:space="preserve">, </w:t>
      </w:r>
      <w:r w:rsidR="00395862" w:rsidRPr="00C77319">
        <w:rPr>
          <w:sz w:val="24"/>
          <w:szCs w:val="24"/>
        </w:rPr>
        <w:t>указанных</w:t>
      </w:r>
      <w:r w:rsidR="00F221EA">
        <w:rPr>
          <w:sz w:val="24"/>
          <w:szCs w:val="24"/>
        </w:rPr>
        <w:t xml:space="preserve"> </w:t>
      </w:r>
      <w:r w:rsidR="00395862" w:rsidRPr="00C77319">
        <w:rPr>
          <w:sz w:val="24"/>
          <w:szCs w:val="24"/>
        </w:rPr>
        <w:t xml:space="preserve"> в Приложении №2 к настоящему </w:t>
      </w:r>
      <w:r w:rsidR="00F72514" w:rsidRPr="00C77319">
        <w:rPr>
          <w:sz w:val="24"/>
          <w:szCs w:val="24"/>
        </w:rPr>
        <w:t>контракту</w:t>
      </w:r>
      <w:r w:rsidR="00395862" w:rsidRPr="00C77319">
        <w:rPr>
          <w:sz w:val="24"/>
          <w:szCs w:val="24"/>
        </w:rPr>
        <w:t xml:space="preserve">. </w:t>
      </w:r>
    </w:p>
    <w:p w:rsidR="00395862" w:rsidRPr="00C77319" w:rsidRDefault="00DB5820" w:rsidP="00BE6736">
      <w:pPr>
        <w:ind w:firstLine="0"/>
        <w:rPr>
          <w:sz w:val="24"/>
          <w:szCs w:val="24"/>
        </w:rPr>
      </w:pPr>
      <w:r w:rsidRPr="00C77319">
        <w:rPr>
          <w:sz w:val="24"/>
          <w:szCs w:val="24"/>
        </w:rPr>
        <w:t>5</w:t>
      </w:r>
      <w:r w:rsidR="00395862" w:rsidRPr="00C77319">
        <w:rPr>
          <w:sz w:val="24"/>
          <w:szCs w:val="24"/>
        </w:rPr>
        <w:t>.2. Срок поставки товара – с момен</w:t>
      </w:r>
      <w:r w:rsidR="005D5A82">
        <w:rPr>
          <w:sz w:val="24"/>
          <w:szCs w:val="24"/>
        </w:rPr>
        <w:t xml:space="preserve">та </w:t>
      </w:r>
      <w:r w:rsidR="00E45110">
        <w:rPr>
          <w:sz w:val="24"/>
          <w:szCs w:val="24"/>
        </w:rPr>
        <w:t>заключения контракта и до 31.12</w:t>
      </w:r>
      <w:r w:rsidR="005D5A82">
        <w:rPr>
          <w:sz w:val="24"/>
          <w:szCs w:val="24"/>
        </w:rPr>
        <w:t>.2018г.</w:t>
      </w:r>
    </w:p>
    <w:p w:rsidR="00395862" w:rsidRPr="00C77319" w:rsidRDefault="00395862" w:rsidP="00BE6736">
      <w:pPr>
        <w:ind w:firstLine="0"/>
        <w:rPr>
          <w:sz w:val="24"/>
          <w:szCs w:val="24"/>
        </w:rPr>
      </w:pPr>
      <w:r w:rsidRPr="00C77319">
        <w:rPr>
          <w:sz w:val="24"/>
          <w:szCs w:val="24"/>
        </w:rPr>
        <w:t>Периодичность поставки –</w:t>
      </w:r>
      <w:r w:rsidR="000759A5" w:rsidRPr="00C77319">
        <w:rPr>
          <w:sz w:val="24"/>
          <w:szCs w:val="24"/>
        </w:rPr>
        <w:t xml:space="preserve"> в течение периода,</w:t>
      </w:r>
      <w:r w:rsidRPr="00C77319">
        <w:rPr>
          <w:sz w:val="24"/>
          <w:szCs w:val="24"/>
        </w:rPr>
        <w:t xml:space="preserve"> по факту потребности Заказчика.</w:t>
      </w:r>
    </w:p>
    <w:p w:rsidR="004726E3" w:rsidRDefault="00DB5820" w:rsidP="00395862">
      <w:pPr>
        <w:pStyle w:val="ConsPlusNonformat"/>
        <w:jc w:val="both"/>
        <w:rPr>
          <w:rFonts w:ascii="Times New Roman" w:hAnsi="Times New Roman" w:cs="Times New Roman"/>
          <w:sz w:val="24"/>
          <w:szCs w:val="24"/>
        </w:rPr>
      </w:pPr>
      <w:r w:rsidRPr="00C77319">
        <w:rPr>
          <w:rFonts w:ascii="Times New Roman" w:hAnsi="Times New Roman" w:cs="Times New Roman"/>
          <w:sz w:val="24"/>
          <w:szCs w:val="24"/>
        </w:rPr>
        <w:t>5</w:t>
      </w:r>
      <w:r w:rsidR="00395862" w:rsidRPr="00C77319">
        <w:rPr>
          <w:rFonts w:ascii="Times New Roman" w:hAnsi="Times New Roman" w:cs="Times New Roman"/>
          <w:sz w:val="24"/>
          <w:szCs w:val="24"/>
        </w:rPr>
        <w:t xml:space="preserve">.3. Количество и наименование товара, переданной </w:t>
      </w:r>
      <w:r w:rsidR="00E72856" w:rsidRPr="00C77319">
        <w:rPr>
          <w:rFonts w:ascii="Times New Roman" w:hAnsi="Times New Roman" w:cs="Times New Roman"/>
          <w:sz w:val="24"/>
          <w:szCs w:val="24"/>
        </w:rPr>
        <w:t>Заказчику</w:t>
      </w:r>
      <w:r w:rsidR="00395862" w:rsidRPr="00C77319">
        <w:rPr>
          <w:rFonts w:ascii="Times New Roman" w:hAnsi="Times New Roman" w:cs="Times New Roman"/>
          <w:sz w:val="24"/>
          <w:szCs w:val="24"/>
        </w:rPr>
        <w:t>, учитывается  системой учета Поставщика, данные которой используются для подтвержден</w:t>
      </w:r>
      <w:r w:rsidR="004A7A11">
        <w:rPr>
          <w:rFonts w:ascii="Times New Roman" w:hAnsi="Times New Roman" w:cs="Times New Roman"/>
          <w:sz w:val="24"/>
          <w:szCs w:val="24"/>
        </w:rPr>
        <w:t>ия передачи Продукции Заказчику</w:t>
      </w:r>
      <w:r w:rsidR="00395862" w:rsidRPr="00C77319">
        <w:rPr>
          <w:rFonts w:ascii="Times New Roman" w:hAnsi="Times New Roman" w:cs="Times New Roman"/>
          <w:sz w:val="24"/>
          <w:szCs w:val="24"/>
        </w:rPr>
        <w:t xml:space="preserve">. </w:t>
      </w:r>
    </w:p>
    <w:p w:rsidR="00395862" w:rsidRPr="00C77319" w:rsidRDefault="00DB5820" w:rsidP="00395862">
      <w:pPr>
        <w:pStyle w:val="ConsPlusNonformat"/>
        <w:jc w:val="both"/>
        <w:rPr>
          <w:rFonts w:ascii="Times New Roman" w:hAnsi="Times New Roman" w:cs="Times New Roman"/>
          <w:sz w:val="24"/>
          <w:szCs w:val="24"/>
        </w:rPr>
      </w:pPr>
      <w:r w:rsidRPr="00C77319">
        <w:rPr>
          <w:rFonts w:ascii="Times New Roman" w:hAnsi="Times New Roman" w:cs="Times New Roman"/>
          <w:sz w:val="24"/>
          <w:szCs w:val="24"/>
        </w:rPr>
        <w:t>5</w:t>
      </w:r>
      <w:r w:rsidR="00395862" w:rsidRPr="00C77319">
        <w:rPr>
          <w:rFonts w:ascii="Times New Roman" w:hAnsi="Times New Roman" w:cs="Times New Roman"/>
          <w:sz w:val="24"/>
          <w:szCs w:val="24"/>
        </w:rPr>
        <w:t xml:space="preserve">.4. Датой исполнения Поставщиком обязательств по передаче товара, а также моментом перехода права собственности на товар к </w:t>
      </w:r>
      <w:r w:rsidR="00E72856" w:rsidRPr="00C77319">
        <w:rPr>
          <w:rFonts w:ascii="Times New Roman" w:hAnsi="Times New Roman" w:cs="Times New Roman"/>
          <w:sz w:val="24"/>
          <w:szCs w:val="24"/>
        </w:rPr>
        <w:t>Заказчику</w:t>
      </w:r>
      <w:r w:rsidR="00395862" w:rsidRPr="00C77319">
        <w:rPr>
          <w:rFonts w:ascii="Times New Roman" w:hAnsi="Times New Roman" w:cs="Times New Roman"/>
          <w:sz w:val="24"/>
          <w:szCs w:val="24"/>
        </w:rPr>
        <w:t xml:space="preserve"> (датой поставки или датой отгрузки) считается дата </w:t>
      </w:r>
      <w:r w:rsidR="00395862" w:rsidRPr="00C77319">
        <w:rPr>
          <w:rFonts w:ascii="Times New Roman" w:hAnsi="Times New Roman" w:cs="Times New Roman"/>
          <w:color w:val="000000"/>
          <w:sz w:val="24"/>
          <w:szCs w:val="24"/>
          <w:lang w:bidi="ru-RU"/>
        </w:rPr>
        <w:t>с момента получения товара у Поставщика и подписания товарных накладных</w:t>
      </w:r>
      <w:r w:rsidR="00E72856" w:rsidRPr="00C77319">
        <w:rPr>
          <w:rFonts w:ascii="Times New Roman" w:hAnsi="Times New Roman" w:cs="Times New Roman"/>
          <w:color w:val="000000"/>
          <w:sz w:val="24"/>
          <w:szCs w:val="24"/>
          <w:lang w:bidi="ru-RU"/>
        </w:rPr>
        <w:t xml:space="preserve"> или универсально-передаточных документов</w:t>
      </w:r>
      <w:r w:rsidR="00395862" w:rsidRPr="00C77319">
        <w:rPr>
          <w:rFonts w:ascii="Times New Roman" w:hAnsi="Times New Roman" w:cs="Times New Roman"/>
          <w:sz w:val="24"/>
          <w:szCs w:val="24"/>
        </w:rPr>
        <w:t xml:space="preserve">. Данные системы учета о количестве и наименовании переданной </w:t>
      </w:r>
      <w:r w:rsidR="00E72856" w:rsidRPr="00C77319">
        <w:rPr>
          <w:rFonts w:ascii="Times New Roman" w:hAnsi="Times New Roman" w:cs="Times New Roman"/>
          <w:sz w:val="24"/>
          <w:szCs w:val="24"/>
        </w:rPr>
        <w:t>Заказчику</w:t>
      </w:r>
      <w:r w:rsidR="00395862" w:rsidRPr="00C77319">
        <w:rPr>
          <w:rFonts w:ascii="Times New Roman" w:hAnsi="Times New Roman" w:cs="Times New Roman"/>
          <w:sz w:val="24"/>
          <w:szCs w:val="24"/>
        </w:rPr>
        <w:t xml:space="preserve"> в течение отчетного периода товара, подписанные представителем Поставщика, принимаются сторонами в качестве доказательства исполнения Поставщиком своих обя</w:t>
      </w:r>
      <w:r w:rsidR="00E72856" w:rsidRPr="00C77319">
        <w:rPr>
          <w:rFonts w:ascii="Times New Roman" w:hAnsi="Times New Roman" w:cs="Times New Roman"/>
          <w:sz w:val="24"/>
          <w:szCs w:val="24"/>
        </w:rPr>
        <w:t>зательств по настоящему контракту</w:t>
      </w:r>
      <w:r w:rsidR="00395862" w:rsidRPr="00C77319">
        <w:rPr>
          <w:rFonts w:ascii="Times New Roman" w:hAnsi="Times New Roman" w:cs="Times New Roman"/>
          <w:sz w:val="24"/>
          <w:szCs w:val="24"/>
        </w:rPr>
        <w:t xml:space="preserve">, </w:t>
      </w:r>
      <w:r w:rsidR="004726E3" w:rsidRPr="00C77319">
        <w:rPr>
          <w:rFonts w:ascii="Times New Roman" w:hAnsi="Times New Roman" w:cs="Times New Roman"/>
          <w:sz w:val="24"/>
          <w:szCs w:val="24"/>
        </w:rPr>
        <w:t>при условии соответствующего подтверждения со стороны Заказчика, которым является акт приемки товара.</w:t>
      </w:r>
    </w:p>
    <w:p w:rsidR="00395862" w:rsidRPr="00E45110" w:rsidRDefault="00395862" w:rsidP="00395862">
      <w:pPr>
        <w:pStyle w:val="13"/>
        <w:shd w:val="clear" w:color="auto" w:fill="auto"/>
        <w:spacing w:after="0" w:line="274" w:lineRule="exact"/>
        <w:ind w:right="20"/>
        <w:rPr>
          <w:sz w:val="24"/>
          <w:szCs w:val="24"/>
        </w:rPr>
      </w:pPr>
      <w:r w:rsidRPr="00E45110">
        <w:rPr>
          <w:color w:val="000000"/>
          <w:sz w:val="24"/>
          <w:szCs w:val="24"/>
          <w:lang w:bidi="ru-RU"/>
        </w:rPr>
        <w:t>Риск случайной гибели несет собственник в соответствии с действующим гражданским законодательством РФ.</w:t>
      </w:r>
    </w:p>
    <w:p w:rsidR="00840014" w:rsidRPr="00C77319" w:rsidRDefault="00DB5820" w:rsidP="00840014">
      <w:pPr>
        <w:pStyle w:val="ConsPlusNormal"/>
        <w:jc w:val="both"/>
        <w:rPr>
          <w:sz w:val="24"/>
          <w:szCs w:val="24"/>
        </w:rPr>
      </w:pPr>
      <w:r w:rsidRPr="00C77319">
        <w:rPr>
          <w:sz w:val="24"/>
          <w:szCs w:val="24"/>
        </w:rPr>
        <w:t>5</w:t>
      </w:r>
      <w:r w:rsidR="00395862" w:rsidRPr="00C77319">
        <w:rPr>
          <w:sz w:val="24"/>
          <w:szCs w:val="24"/>
        </w:rPr>
        <w:t xml:space="preserve">.5. По окончании календарного месяца Поставщик предоставляет </w:t>
      </w:r>
      <w:r w:rsidR="00E72856" w:rsidRPr="00C77319">
        <w:rPr>
          <w:sz w:val="24"/>
          <w:szCs w:val="24"/>
        </w:rPr>
        <w:t>Заказчику</w:t>
      </w:r>
      <w:r w:rsidR="00395862" w:rsidRPr="00C77319">
        <w:rPr>
          <w:sz w:val="24"/>
          <w:szCs w:val="24"/>
        </w:rPr>
        <w:t xml:space="preserve">  данны</w:t>
      </w:r>
      <w:r w:rsidR="00FC3DB3">
        <w:rPr>
          <w:sz w:val="24"/>
          <w:szCs w:val="24"/>
        </w:rPr>
        <w:t>е сведения</w:t>
      </w:r>
      <w:r w:rsidR="00395862" w:rsidRPr="00C77319">
        <w:rPr>
          <w:sz w:val="24"/>
          <w:szCs w:val="24"/>
        </w:rPr>
        <w:t xml:space="preserve"> системы учета</w:t>
      </w:r>
      <w:r w:rsidR="00FC3DB3">
        <w:rPr>
          <w:sz w:val="24"/>
          <w:szCs w:val="24"/>
        </w:rPr>
        <w:t xml:space="preserve"> выборки товара</w:t>
      </w:r>
      <w:r w:rsidR="00395862" w:rsidRPr="00C77319">
        <w:rPr>
          <w:sz w:val="24"/>
          <w:szCs w:val="24"/>
        </w:rPr>
        <w:t>.</w:t>
      </w:r>
      <w:r w:rsidR="00840014" w:rsidRPr="00C77319">
        <w:rPr>
          <w:sz w:val="24"/>
          <w:szCs w:val="24"/>
        </w:rPr>
        <w:t xml:space="preserve"> </w:t>
      </w:r>
      <w:r w:rsidR="005D5A82">
        <w:rPr>
          <w:sz w:val="24"/>
          <w:szCs w:val="24"/>
        </w:rPr>
        <w:t xml:space="preserve"> </w:t>
      </w:r>
      <w:r w:rsidR="00840014" w:rsidRPr="00C77319">
        <w:rPr>
          <w:sz w:val="24"/>
          <w:szCs w:val="24"/>
        </w:rPr>
        <w:t>Поставщик обязуется обеспечить информационное и технологическое взаимодействие между  Сторонами, включая сбор данных, ос</w:t>
      </w:r>
      <w:r w:rsidR="0062795C">
        <w:rPr>
          <w:sz w:val="24"/>
          <w:szCs w:val="24"/>
        </w:rPr>
        <w:t>уществление финансовых расчетов.</w:t>
      </w:r>
    </w:p>
    <w:p w:rsidR="00E026E2" w:rsidRPr="00C77319" w:rsidRDefault="00DB5820" w:rsidP="00E72856">
      <w:pPr>
        <w:ind w:firstLine="0"/>
        <w:rPr>
          <w:sz w:val="24"/>
          <w:szCs w:val="24"/>
        </w:rPr>
      </w:pPr>
      <w:r w:rsidRPr="00C77319">
        <w:rPr>
          <w:sz w:val="24"/>
          <w:szCs w:val="24"/>
        </w:rPr>
        <w:t>5</w:t>
      </w:r>
      <w:r w:rsidR="00395862" w:rsidRPr="00C77319">
        <w:rPr>
          <w:sz w:val="24"/>
          <w:szCs w:val="24"/>
        </w:rPr>
        <w:t>.6. Качество поставляемой Продукции должно соответствовать товарно-сопроводительным документам</w:t>
      </w:r>
      <w:r w:rsidR="00E72856" w:rsidRPr="00C77319">
        <w:rPr>
          <w:sz w:val="24"/>
          <w:szCs w:val="24"/>
        </w:rPr>
        <w:t xml:space="preserve"> или универсально-передаточным документам</w:t>
      </w:r>
      <w:r w:rsidR="00395862" w:rsidRPr="00C77319">
        <w:rPr>
          <w:sz w:val="24"/>
          <w:szCs w:val="24"/>
        </w:rPr>
        <w:t xml:space="preserve">, сертификатам соответствия и (паспорту) качества, а также, требованиям действующего законодательства, которые предоставляются </w:t>
      </w:r>
      <w:r w:rsidR="00E72856" w:rsidRPr="00C77319">
        <w:rPr>
          <w:sz w:val="24"/>
          <w:szCs w:val="24"/>
        </w:rPr>
        <w:t xml:space="preserve">Заказчику </w:t>
      </w:r>
      <w:r w:rsidR="00395862" w:rsidRPr="00C77319">
        <w:rPr>
          <w:sz w:val="24"/>
          <w:szCs w:val="24"/>
        </w:rPr>
        <w:t>Поставщиком по его требованию.</w:t>
      </w:r>
      <w:r w:rsidR="00E026E2" w:rsidRPr="00C77319">
        <w:rPr>
          <w:sz w:val="24"/>
          <w:szCs w:val="24"/>
        </w:rPr>
        <w:t xml:space="preserve"> </w:t>
      </w:r>
    </w:p>
    <w:p w:rsidR="004A7A11" w:rsidRDefault="00DB5820" w:rsidP="00E72856">
      <w:pPr>
        <w:pStyle w:val="2"/>
        <w:numPr>
          <w:ilvl w:val="0"/>
          <w:numId w:val="0"/>
        </w:numPr>
        <w:rPr>
          <w:sz w:val="24"/>
          <w:szCs w:val="24"/>
        </w:rPr>
      </w:pPr>
      <w:r w:rsidRPr="00C77319">
        <w:rPr>
          <w:sz w:val="24"/>
          <w:szCs w:val="24"/>
        </w:rPr>
        <w:t>5</w:t>
      </w:r>
      <w:r w:rsidR="00AF1342" w:rsidRPr="00C77319">
        <w:rPr>
          <w:sz w:val="24"/>
          <w:szCs w:val="24"/>
        </w:rPr>
        <w:t>.7</w:t>
      </w:r>
      <w:r w:rsidR="00395862" w:rsidRPr="00C77319">
        <w:rPr>
          <w:sz w:val="24"/>
          <w:szCs w:val="24"/>
        </w:rPr>
        <w:t xml:space="preserve">. </w:t>
      </w:r>
      <w:r w:rsidR="00E72856" w:rsidRPr="00C77319">
        <w:rPr>
          <w:sz w:val="24"/>
          <w:szCs w:val="24"/>
        </w:rPr>
        <w:t xml:space="preserve"> Приемка товара</w:t>
      </w:r>
      <w:r w:rsidR="004A7A11">
        <w:rPr>
          <w:sz w:val="24"/>
          <w:szCs w:val="24"/>
        </w:rPr>
        <w:t>:</w:t>
      </w:r>
    </w:p>
    <w:p w:rsidR="00E72856" w:rsidRDefault="004A7A11" w:rsidP="00E72856">
      <w:pPr>
        <w:pStyle w:val="2"/>
        <w:numPr>
          <w:ilvl w:val="0"/>
          <w:numId w:val="0"/>
        </w:numPr>
        <w:rPr>
          <w:sz w:val="24"/>
          <w:szCs w:val="24"/>
        </w:rPr>
      </w:pPr>
      <w:r>
        <w:rPr>
          <w:sz w:val="24"/>
          <w:szCs w:val="24"/>
        </w:rPr>
        <w:t>5.7.1.</w:t>
      </w:r>
      <w:r w:rsidR="00E72856" w:rsidRPr="00C77319">
        <w:rPr>
          <w:sz w:val="24"/>
          <w:szCs w:val="24"/>
        </w:rPr>
        <w:t xml:space="preserve"> по качеству должна осуществляться в соответствии с требованиями ГК РФ, Инструкциями о порядке приема продукции производственно-технического назначения </w:t>
      </w:r>
      <w:r>
        <w:rPr>
          <w:sz w:val="24"/>
          <w:szCs w:val="24"/>
        </w:rPr>
        <w:t xml:space="preserve">по </w:t>
      </w:r>
      <w:r w:rsidR="00E72856" w:rsidRPr="00C77319">
        <w:rPr>
          <w:sz w:val="24"/>
          <w:szCs w:val="24"/>
        </w:rPr>
        <w:t>качеству, утвержденными Постановлениями Госарбитража СССР № П-7 от 25.04.1966 г. с изменениями и дополне</w:t>
      </w:r>
      <w:r w:rsidR="00824229">
        <w:rPr>
          <w:sz w:val="24"/>
          <w:szCs w:val="24"/>
        </w:rPr>
        <w:t>ниями,</w:t>
      </w:r>
      <w:r>
        <w:rPr>
          <w:sz w:val="24"/>
          <w:szCs w:val="24"/>
        </w:rPr>
        <w:t xml:space="preserve"> и условий настоящего контракта;</w:t>
      </w:r>
    </w:p>
    <w:p w:rsidR="004A7A11" w:rsidRPr="004A7A11" w:rsidRDefault="004A7A11" w:rsidP="004A7A11">
      <w:pPr>
        <w:ind w:firstLine="0"/>
      </w:pPr>
      <w:r>
        <w:t xml:space="preserve">5.7.2. по количеству должна осуществляться </w:t>
      </w:r>
      <w:r w:rsidRPr="00C77319">
        <w:rPr>
          <w:sz w:val="24"/>
          <w:szCs w:val="24"/>
        </w:rPr>
        <w:t>в соответствии с требова</w:t>
      </w:r>
      <w:r w:rsidR="00824229">
        <w:rPr>
          <w:sz w:val="24"/>
          <w:szCs w:val="24"/>
        </w:rPr>
        <w:t>ниями ГК РФ</w:t>
      </w:r>
      <w:r w:rsidR="00824229" w:rsidRPr="00824229">
        <w:rPr>
          <w:sz w:val="24"/>
          <w:szCs w:val="24"/>
        </w:rPr>
        <w:t xml:space="preserve"> </w:t>
      </w:r>
      <w:r w:rsidR="00824229">
        <w:rPr>
          <w:sz w:val="24"/>
          <w:szCs w:val="24"/>
        </w:rPr>
        <w:t>и условий настоящего контракта.</w:t>
      </w:r>
    </w:p>
    <w:p w:rsidR="00EC3D2D" w:rsidRPr="007E05E2" w:rsidRDefault="00DB5820" w:rsidP="0062795C">
      <w:pPr>
        <w:pStyle w:val="2"/>
        <w:numPr>
          <w:ilvl w:val="0"/>
          <w:numId w:val="0"/>
        </w:numPr>
        <w:tabs>
          <w:tab w:val="left" w:pos="993"/>
        </w:tabs>
        <w:spacing w:before="0" w:after="0" w:line="240" w:lineRule="auto"/>
        <w:contextualSpacing/>
        <w:rPr>
          <w:szCs w:val="22"/>
        </w:rPr>
      </w:pPr>
      <w:r w:rsidRPr="00C77319">
        <w:rPr>
          <w:sz w:val="24"/>
          <w:szCs w:val="24"/>
        </w:rPr>
        <w:t>5</w:t>
      </w:r>
      <w:r w:rsidR="00AF1342" w:rsidRPr="00C77319">
        <w:rPr>
          <w:sz w:val="24"/>
          <w:szCs w:val="24"/>
        </w:rPr>
        <w:t>.8</w:t>
      </w:r>
      <w:r w:rsidR="00F36EDF" w:rsidRPr="00C77319">
        <w:rPr>
          <w:sz w:val="24"/>
          <w:szCs w:val="24"/>
        </w:rPr>
        <w:t>.</w:t>
      </w:r>
      <w:r w:rsidR="00E72856" w:rsidRPr="00C77319">
        <w:rPr>
          <w:sz w:val="24"/>
          <w:szCs w:val="24"/>
        </w:rPr>
        <w:t xml:space="preserve"> </w:t>
      </w:r>
      <w:r w:rsidR="00DF1B43" w:rsidRPr="00C77319">
        <w:rPr>
          <w:sz w:val="24"/>
          <w:szCs w:val="24"/>
        </w:rPr>
        <w:t>Заказчик обязуется осуществить с участием Поставщика на основании ежемесячных данных электронной системы учета экспертизу и приемку товара   в течение 1 рабочего дня, а при обнаружении отступлений от Контракта, ухудшающих характеристики и качество товара, или иных недостатков в товаре немедленно заявить об этом Поставщику.</w:t>
      </w:r>
      <w:r w:rsidR="00EC3D2D" w:rsidRPr="00EC3D2D">
        <w:rPr>
          <w:szCs w:val="22"/>
        </w:rPr>
        <w:t xml:space="preserve"> </w:t>
      </w:r>
      <w:r w:rsidR="00EC3D2D" w:rsidRPr="007E05E2">
        <w:rPr>
          <w:szCs w:val="22"/>
        </w:rPr>
        <w:t xml:space="preserve">Результат приемки оформляется актом приема-передачи товара или </w:t>
      </w:r>
      <w:r w:rsidR="00EC3D2D" w:rsidRPr="007E05E2">
        <w:rPr>
          <w:sz w:val="24"/>
          <w:szCs w:val="24"/>
        </w:rPr>
        <w:t>товарно-транспортной накладной</w:t>
      </w:r>
      <w:r w:rsidR="00EC3D2D" w:rsidRPr="007E05E2">
        <w:rPr>
          <w:szCs w:val="22"/>
        </w:rPr>
        <w:t xml:space="preserve"> в течение 1 дня  с момента получения товара. </w:t>
      </w:r>
    </w:p>
    <w:p w:rsidR="00DF1B43" w:rsidRPr="00C77319" w:rsidRDefault="00DF1B43" w:rsidP="00DF1B43">
      <w:pPr>
        <w:pStyle w:val="2"/>
        <w:numPr>
          <w:ilvl w:val="1"/>
          <w:numId w:val="0"/>
        </w:numPr>
        <w:rPr>
          <w:i/>
          <w:sz w:val="24"/>
          <w:szCs w:val="24"/>
        </w:rPr>
      </w:pPr>
      <w:r w:rsidRPr="00C77319">
        <w:rPr>
          <w:sz w:val="24"/>
          <w:szCs w:val="24"/>
        </w:rPr>
        <w:t>Приемку будут осуществлять:</w:t>
      </w:r>
    </w:p>
    <w:p w:rsidR="00DF1B43" w:rsidRPr="00C77319" w:rsidRDefault="00DF1B43" w:rsidP="00DF1B43">
      <w:pPr>
        <w:ind w:left="482" w:firstLine="0"/>
        <w:rPr>
          <w:sz w:val="24"/>
          <w:szCs w:val="24"/>
        </w:rPr>
      </w:pPr>
      <w:r w:rsidRPr="00C77319">
        <w:rPr>
          <w:sz w:val="24"/>
          <w:szCs w:val="24"/>
        </w:rPr>
        <w:t xml:space="preserve">- со стороны Заказчика </w:t>
      </w:r>
      <w:r w:rsidRPr="00C77319">
        <w:rPr>
          <w:sz w:val="24"/>
          <w:szCs w:val="24"/>
          <w:u w:val="single"/>
        </w:rPr>
        <w:t>                                (Ф.И.О., должность)                                </w:t>
      </w:r>
      <w:r w:rsidRPr="00C77319">
        <w:rPr>
          <w:sz w:val="24"/>
          <w:szCs w:val="24"/>
        </w:rPr>
        <w:t xml:space="preserve">, действующий на основании </w:t>
      </w:r>
      <w:r w:rsidRPr="00C77319">
        <w:rPr>
          <w:sz w:val="24"/>
          <w:szCs w:val="24"/>
          <w:u w:val="single"/>
        </w:rPr>
        <w:t>    (реквизиты документа, подтверждающего полномочия)    </w:t>
      </w:r>
      <w:r w:rsidRPr="00C77319">
        <w:rPr>
          <w:sz w:val="24"/>
          <w:szCs w:val="24"/>
        </w:rPr>
        <w:t>;</w:t>
      </w:r>
    </w:p>
    <w:p w:rsidR="00DF1B43" w:rsidRPr="00C77319" w:rsidRDefault="00DF1B43" w:rsidP="00DF1B43">
      <w:pPr>
        <w:ind w:left="482" w:firstLine="0"/>
        <w:rPr>
          <w:sz w:val="24"/>
          <w:szCs w:val="24"/>
        </w:rPr>
      </w:pPr>
      <w:r w:rsidRPr="00C77319">
        <w:rPr>
          <w:sz w:val="24"/>
          <w:szCs w:val="24"/>
        </w:rPr>
        <w:lastRenderedPageBreak/>
        <w:t xml:space="preserve">- со стороны Поставщика </w:t>
      </w:r>
      <w:r w:rsidRPr="00C77319">
        <w:rPr>
          <w:sz w:val="24"/>
          <w:szCs w:val="24"/>
          <w:u w:val="single"/>
        </w:rPr>
        <w:t>                              (Ф.И.О., должность)                              </w:t>
      </w:r>
      <w:r w:rsidRPr="00C77319">
        <w:rPr>
          <w:sz w:val="24"/>
          <w:szCs w:val="24"/>
        </w:rPr>
        <w:t xml:space="preserve">, действующий на основании </w:t>
      </w:r>
      <w:r w:rsidRPr="00C77319">
        <w:rPr>
          <w:sz w:val="24"/>
          <w:szCs w:val="24"/>
          <w:u w:val="single"/>
        </w:rPr>
        <w:t xml:space="preserve">    (реквизиты документа, подтверждающего полномочия) </w:t>
      </w:r>
    </w:p>
    <w:p w:rsidR="00DF1B43" w:rsidRPr="00C77319" w:rsidRDefault="00DF1B43" w:rsidP="00BE6736">
      <w:pPr>
        <w:pStyle w:val="a9"/>
        <w:spacing w:after="0"/>
        <w:jc w:val="both"/>
      </w:pPr>
      <w:r w:rsidRPr="00C77319">
        <w:t>От имени Поставщика, действует уполномоченное лицо, на основании доверенности, выданной Поставщиком.</w:t>
      </w:r>
    </w:p>
    <w:p w:rsidR="00E72856" w:rsidRPr="00C77319" w:rsidRDefault="00DB5820" w:rsidP="00DF1B43">
      <w:pPr>
        <w:pStyle w:val="2"/>
        <w:numPr>
          <w:ilvl w:val="1"/>
          <w:numId w:val="0"/>
        </w:numPr>
        <w:rPr>
          <w:sz w:val="24"/>
          <w:szCs w:val="24"/>
        </w:rPr>
      </w:pPr>
      <w:r w:rsidRPr="00C77319">
        <w:rPr>
          <w:sz w:val="24"/>
          <w:szCs w:val="24"/>
        </w:rPr>
        <w:t>5</w:t>
      </w:r>
      <w:r w:rsidR="00AF1342" w:rsidRPr="00C77319">
        <w:rPr>
          <w:sz w:val="24"/>
          <w:szCs w:val="24"/>
        </w:rPr>
        <w:t>.9</w:t>
      </w:r>
      <w:r w:rsidR="00DF1B43" w:rsidRPr="00C77319">
        <w:rPr>
          <w:sz w:val="24"/>
          <w:szCs w:val="24"/>
        </w:rPr>
        <w:t xml:space="preserve">. </w:t>
      </w:r>
      <w:r w:rsidR="00E72856" w:rsidRPr="00C77319">
        <w:rPr>
          <w:sz w:val="24"/>
          <w:szCs w:val="24"/>
        </w:rPr>
        <w:t xml:space="preserve">Экспертиза и приемка </w:t>
      </w:r>
      <w:r w:rsidR="00E72856" w:rsidRPr="00C77319">
        <w:rPr>
          <w:color w:val="000000"/>
          <w:sz w:val="24"/>
          <w:szCs w:val="24"/>
        </w:rPr>
        <w:t>Товара производится Заказчиком лично, либо уполномоченным лицом, утвержденным приказом Заказчика, и/или доверенностью выданной на его имя, от имени Заказчика, действующего в соответствии с утвержденной Заказчиком Инструкцией о приемке  товара, работ и услуг, по результатам приемки составляется соответствующий акт, по результатам проведенной экспертизы – заключение, либо производится  запись о проведении экспертизы собственными силами в акте приемки товара. Полномочное лицо несет ответственность за соблюдение правил приёмки Товара.</w:t>
      </w:r>
    </w:p>
    <w:p w:rsidR="00395862" w:rsidRPr="00C77319" w:rsidRDefault="00DB5820" w:rsidP="00395862">
      <w:pPr>
        <w:pStyle w:val="ConsPlusNonformat"/>
        <w:jc w:val="both"/>
        <w:rPr>
          <w:rFonts w:ascii="Times New Roman" w:hAnsi="Times New Roman" w:cs="Times New Roman"/>
          <w:sz w:val="24"/>
          <w:szCs w:val="24"/>
        </w:rPr>
      </w:pPr>
      <w:r w:rsidRPr="00C77319">
        <w:rPr>
          <w:rFonts w:ascii="Times New Roman" w:hAnsi="Times New Roman" w:cs="Times New Roman"/>
          <w:sz w:val="24"/>
          <w:szCs w:val="24"/>
        </w:rPr>
        <w:t>5</w:t>
      </w:r>
      <w:r w:rsidR="00E72856" w:rsidRPr="00C77319">
        <w:rPr>
          <w:rFonts w:ascii="Times New Roman" w:hAnsi="Times New Roman" w:cs="Times New Roman"/>
          <w:sz w:val="24"/>
          <w:szCs w:val="24"/>
        </w:rPr>
        <w:t>.</w:t>
      </w:r>
      <w:r w:rsidR="00AF1342" w:rsidRPr="00C77319">
        <w:rPr>
          <w:rFonts w:ascii="Times New Roman" w:hAnsi="Times New Roman" w:cs="Times New Roman"/>
          <w:sz w:val="24"/>
          <w:szCs w:val="24"/>
        </w:rPr>
        <w:t>10</w:t>
      </w:r>
      <w:r w:rsidR="00E72856" w:rsidRPr="00C77319">
        <w:rPr>
          <w:rFonts w:ascii="Times New Roman" w:hAnsi="Times New Roman" w:cs="Times New Roman"/>
          <w:sz w:val="24"/>
          <w:szCs w:val="24"/>
        </w:rPr>
        <w:t xml:space="preserve">. </w:t>
      </w:r>
      <w:r w:rsidR="00395862" w:rsidRPr="00C77319">
        <w:rPr>
          <w:rFonts w:ascii="Times New Roman" w:hAnsi="Times New Roman" w:cs="Times New Roman"/>
          <w:sz w:val="24"/>
          <w:szCs w:val="24"/>
        </w:rPr>
        <w:t xml:space="preserve">В случае поставки товара ненадлежащего качества </w:t>
      </w:r>
      <w:r w:rsidR="00E72856" w:rsidRPr="00C77319">
        <w:rPr>
          <w:rFonts w:ascii="Times New Roman" w:hAnsi="Times New Roman" w:cs="Times New Roman"/>
          <w:sz w:val="24"/>
          <w:szCs w:val="24"/>
        </w:rPr>
        <w:t>Заказчик</w:t>
      </w:r>
      <w:r w:rsidR="00395862" w:rsidRPr="00C77319">
        <w:rPr>
          <w:rFonts w:ascii="Times New Roman" w:hAnsi="Times New Roman" w:cs="Times New Roman"/>
          <w:sz w:val="24"/>
          <w:szCs w:val="24"/>
        </w:rPr>
        <w:t xml:space="preserve"> имеет право отказаться от него, а Поставщик обязан заменить товар на товар надлежащего качества в сроки, установленные </w:t>
      </w:r>
      <w:r w:rsidR="00E72856" w:rsidRPr="00C77319">
        <w:rPr>
          <w:rFonts w:ascii="Times New Roman" w:hAnsi="Times New Roman" w:cs="Times New Roman"/>
          <w:sz w:val="24"/>
          <w:szCs w:val="24"/>
        </w:rPr>
        <w:t>Заказчиком</w:t>
      </w:r>
      <w:r w:rsidR="00395862" w:rsidRPr="00C77319">
        <w:rPr>
          <w:rFonts w:ascii="Times New Roman" w:hAnsi="Times New Roman" w:cs="Times New Roman"/>
          <w:sz w:val="24"/>
          <w:szCs w:val="24"/>
        </w:rPr>
        <w:t>.</w:t>
      </w:r>
    </w:p>
    <w:p w:rsidR="00F36EDF" w:rsidRPr="00C77319" w:rsidRDefault="00DB5820" w:rsidP="002719C0">
      <w:pPr>
        <w:pStyle w:val="2"/>
        <w:numPr>
          <w:ilvl w:val="0"/>
          <w:numId w:val="0"/>
        </w:numPr>
        <w:rPr>
          <w:sz w:val="24"/>
          <w:szCs w:val="24"/>
        </w:rPr>
      </w:pPr>
      <w:r w:rsidRPr="00C77319">
        <w:rPr>
          <w:sz w:val="24"/>
          <w:szCs w:val="24"/>
        </w:rPr>
        <w:t>5</w:t>
      </w:r>
      <w:r w:rsidR="002719C0" w:rsidRPr="00C77319">
        <w:rPr>
          <w:sz w:val="24"/>
          <w:szCs w:val="24"/>
        </w:rPr>
        <w:t>.1</w:t>
      </w:r>
      <w:r w:rsidR="00AF1342" w:rsidRPr="00C77319">
        <w:rPr>
          <w:sz w:val="24"/>
          <w:szCs w:val="24"/>
        </w:rPr>
        <w:t>1</w:t>
      </w:r>
      <w:r w:rsidR="002719C0" w:rsidRPr="00C77319">
        <w:rPr>
          <w:sz w:val="24"/>
          <w:szCs w:val="24"/>
        </w:rPr>
        <w:t xml:space="preserve">. </w:t>
      </w:r>
      <w:r w:rsidR="00F36EDF" w:rsidRPr="00C77319">
        <w:rPr>
          <w:sz w:val="24"/>
          <w:szCs w:val="24"/>
        </w:rPr>
        <w:t xml:space="preserve">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w:t>
      </w:r>
      <w:r w:rsidR="0062795C">
        <w:rPr>
          <w:sz w:val="24"/>
          <w:szCs w:val="24"/>
        </w:rPr>
        <w:t>этого требования отказаться от К</w:t>
      </w:r>
      <w:r w:rsidR="00F36EDF" w:rsidRPr="00C77319">
        <w:rPr>
          <w:sz w:val="24"/>
          <w:szCs w:val="24"/>
        </w:rPr>
        <w:t xml:space="preserve">онтракта либо поручить замену товара другому лицу за счет Поставщика, а также потребовать возмещения убытков. </w:t>
      </w:r>
    </w:p>
    <w:p w:rsidR="003167D8" w:rsidRPr="00C77319" w:rsidRDefault="00DB5820" w:rsidP="00DF1B43">
      <w:pPr>
        <w:ind w:firstLine="0"/>
        <w:rPr>
          <w:color w:val="000000"/>
          <w:sz w:val="24"/>
          <w:szCs w:val="24"/>
        </w:rPr>
      </w:pPr>
      <w:r w:rsidRPr="00C77319">
        <w:rPr>
          <w:sz w:val="24"/>
          <w:szCs w:val="24"/>
        </w:rPr>
        <w:t>5</w:t>
      </w:r>
      <w:r w:rsidR="00DF1B43" w:rsidRPr="00C77319">
        <w:rPr>
          <w:sz w:val="24"/>
          <w:szCs w:val="24"/>
        </w:rPr>
        <w:t>.1</w:t>
      </w:r>
      <w:r w:rsidR="00AF1342" w:rsidRPr="00C77319">
        <w:rPr>
          <w:sz w:val="24"/>
          <w:szCs w:val="24"/>
        </w:rPr>
        <w:t>2</w:t>
      </w:r>
      <w:r w:rsidR="00DF1B43" w:rsidRPr="00C77319">
        <w:rPr>
          <w:sz w:val="24"/>
          <w:szCs w:val="24"/>
        </w:rPr>
        <w:t xml:space="preserve">. </w:t>
      </w:r>
      <w:r w:rsidR="003167D8" w:rsidRPr="00C77319">
        <w:rPr>
          <w:color w:val="000000"/>
          <w:sz w:val="24"/>
          <w:szCs w:val="24"/>
        </w:rPr>
        <w:t xml:space="preserve">При обнаружении несоответствия количества, ассортимента или качества Товара требованиям настоящего Контракта Заказчик обязан </w:t>
      </w:r>
      <w:r w:rsidR="000320ED" w:rsidRPr="00C77319">
        <w:rPr>
          <w:color w:val="000000"/>
          <w:sz w:val="24"/>
          <w:szCs w:val="24"/>
        </w:rPr>
        <w:t xml:space="preserve">составить </w:t>
      </w:r>
      <w:r w:rsidR="000320ED" w:rsidRPr="00C77319">
        <w:rPr>
          <w:sz w:val="24"/>
          <w:szCs w:val="24"/>
        </w:rPr>
        <w:t xml:space="preserve">акт, подписываемый обеими сторонами. В акте должны быть указаны перечень выявленных недостатков и сроки их устранения,  </w:t>
      </w:r>
      <w:r w:rsidR="003167D8" w:rsidRPr="00C77319">
        <w:rPr>
          <w:color w:val="000000"/>
          <w:sz w:val="24"/>
          <w:szCs w:val="24"/>
        </w:rPr>
        <w:t xml:space="preserve">известить об этом Поставщика путем направления рекламационного письма (претензии). После получения рекламационного письма (претензии) почтой или по факсу или электронной почтой Поставщик обязан в 10-ти дневный срок устранить указанные недостатки, поставленного им Товара за свой счет. </w:t>
      </w:r>
    </w:p>
    <w:p w:rsidR="003167D8" w:rsidRPr="00C77319" w:rsidRDefault="00DB5820" w:rsidP="000320ED">
      <w:pPr>
        <w:ind w:firstLine="0"/>
        <w:rPr>
          <w:color w:val="000000"/>
          <w:sz w:val="24"/>
          <w:szCs w:val="24"/>
        </w:rPr>
      </w:pPr>
      <w:r w:rsidRPr="00C77319">
        <w:rPr>
          <w:color w:val="000000"/>
          <w:sz w:val="24"/>
          <w:szCs w:val="24"/>
        </w:rPr>
        <w:t>5</w:t>
      </w:r>
      <w:r w:rsidR="00AF1342" w:rsidRPr="00C77319">
        <w:rPr>
          <w:color w:val="000000"/>
          <w:sz w:val="24"/>
          <w:szCs w:val="24"/>
        </w:rPr>
        <w:t>.13</w:t>
      </w:r>
      <w:r w:rsidR="000320ED" w:rsidRPr="00C77319">
        <w:rPr>
          <w:color w:val="000000"/>
          <w:sz w:val="24"/>
          <w:szCs w:val="24"/>
        </w:rPr>
        <w:t xml:space="preserve">. </w:t>
      </w:r>
      <w:r w:rsidR="003167D8" w:rsidRPr="00C77319">
        <w:rPr>
          <w:color w:val="000000"/>
          <w:sz w:val="24"/>
          <w:szCs w:val="24"/>
        </w:rPr>
        <w:t>Скрытые недостатки Поставщик устраняет в 10-ти дневный срок за свой счет с момента получения уведомления об их обнаружении Заказчиком.</w:t>
      </w:r>
    </w:p>
    <w:p w:rsidR="00DF1B43" w:rsidRPr="00C77319" w:rsidRDefault="00DB5820" w:rsidP="00DF1B43">
      <w:pPr>
        <w:ind w:firstLine="0"/>
        <w:rPr>
          <w:sz w:val="24"/>
          <w:szCs w:val="24"/>
        </w:rPr>
      </w:pPr>
      <w:r w:rsidRPr="00C77319">
        <w:rPr>
          <w:sz w:val="24"/>
          <w:szCs w:val="24"/>
        </w:rPr>
        <w:t>5</w:t>
      </w:r>
      <w:r w:rsidR="00AF1342" w:rsidRPr="00C77319">
        <w:rPr>
          <w:sz w:val="24"/>
          <w:szCs w:val="24"/>
        </w:rPr>
        <w:t>.14</w:t>
      </w:r>
      <w:r w:rsidR="00DF1B43" w:rsidRPr="00C77319">
        <w:rPr>
          <w:sz w:val="24"/>
          <w:szCs w:val="24"/>
        </w:rPr>
        <w:t xml:space="preserve">. Извещение об обнаружении Заказчиком скрытых недостатков в поставляемом товаре должно быть направлено Поставщику не позднее </w:t>
      </w:r>
      <w:r w:rsidR="003167D8" w:rsidRPr="00C77319">
        <w:rPr>
          <w:sz w:val="24"/>
          <w:szCs w:val="24"/>
          <w:u w:val="single"/>
        </w:rPr>
        <w:t xml:space="preserve">3 рабочих дней </w:t>
      </w:r>
      <w:r w:rsidR="00DF1B43" w:rsidRPr="00C77319">
        <w:rPr>
          <w:sz w:val="24"/>
          <w:szCs w:val="24"/>
        </w:rPr>
        <w:t>с момента их обнаружения.</w:t>
      </w:r>
    </w:p>
    <w:p w:rsidR="0064672C" w:rsidRPr="00C77319" w:rsidRDefault="00DB5820" w:rsidP="00DF1B43">
      <w:pPr>
        <w:pStyle w:val="2"/>
        <w:numPr>
          <w:ilvl w:val="0"/>
          <w:numId w:val="0"/>
        </w:numPr>
        <w:rPr>
          <w:sz w:val="24"/>
          <w:szCs w:val="24"/>
        </w:rPr>
      </w:pPr>
      <w:r w:rsidRPr="00C77319">
        <w:rPr>
          <w:sz w:val="24"/>
          <w:szCs w:val="24"/>
        </w:rPr>
        <w:t>5</w:t>
      </w:r>
      <w:r w:rsidR="00DF1B43" w:rsidRPr="00C77319">
        <w:rPr>
          <w:sz w:val="24"/>
          <w:szCs w:val="24"/>
        </w:rPr>
        <w:t>.</w:t>
      </w:r>
      <w:r w:rsidR="00AF1342" w:rsidRPr="00C77319">
        <w:rPr>
          <w:sz w:val="24"/>
          <w:szCs w:val="24"/>
        </w:rPr>
        <w:t>15</w:t>
      </w:r>
      <w:r w:rsidR="0064672C" w:rsidRPr="00C77319">
        <w:rPr>
          <w:sz w:val="24"/>
          <w:szCs w:val="24"/>
        </w:rPr>
        <w:t>. При возникновении между Заказчиком и Поставщику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Поставщика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4672C" w:rsidRPr="00C77319" w:rsidRDefault="00DB5820" w:rsidP="00DF1B43">
      <w:pPr>
        <w:pStyle w:val="2"/>
        <w:numPr>
          <w:ilvl w:val="0"/>
          <w:numId w:val="0"/>
        </w:numPr>
        <w:rPr>
          <w:sz w:val="24"/>
          <w:szCs w:val="24"/>
        </w:rPr>
      </w:pPr>
      <w:r w:rsidRPr="00C77319">
        <w:rPr>
          <w:sz w:val="24"/>
          <w:szCs w:val="24"/>
        </w:rPr>
        <w:t>5</w:t>
      </w:r>
      <w:r w:rsidR="00AF1342" w:rsidRPr="00C77319">
        <w:rPr>
          <w:sz w:val="24"/>
          <w:szCs w:val="24"/>
        </w:rPr>
        <w:t>.16</w:t>
      </w:r>
      <w:r w:rsidR="00DF1B43" w:rsidRPr="00C77319">
        <w:rPr>
          <w:sz w:val="24"/>
          <w:szCs w:val="24"/>
        </w:rPr>
        <w:t>.</w:t>
      </w:r>
      <w:r w:rsidR="0064672C" w:rsidRPr="00C77319">
        <w:rPr>
          <w:sz w:val="24"/>
          <w:szCs w:val="24"/>
        </w:rPr>
        <w:t xml:space="preserve"> Риск случайной гибели или случайного повреждения товара до его приемки Заказчиком несет Поставщик.</w:t>
      </w:r>
    </w:p>
    <w:p w:rsidR="0064672C" w:rsidRPr="00C77319" w:rsidRDefault="00DB5820" w:rsidP="00DF1B43">
      <w:pPr>
        <w:pStyle w:val="2"/>
        <w:numPr>
          <w:ilvl w:val="0"/>
          <w:numId w:val="0"/>
        </w:numPr>
        <w:rPr>
          <w:sz w:val="24"/>
          <w:szCs w:val="24"/>
        </w:rPr>
      </w:pPr>
      <w:r w:rsidRPr="00C77319">
        <w:rPr>
          <w:sz w:val="24"/>
          <w:szCs w:val="24"/>
        </w:rPr>
        <w:lastRenderedPageBreak/>
        <w:t>5</w:t>
      </w:r>
      <w:r w:rsidR="00AF1342" w:rsidRPr="00C77319">
        <w:rPr>
          <w:sz w:val="24"/>
          <w:szCs w:val="24"/>
        </w:rPr>
        <w:t>.17</w:t>
      </w:r>
      <w:r w:rsidR="00DF1B43" w:rsidRPr="00C77319">
        <w:rPr>
          <w:sz w:val="24"/>
          <w:szCs w:val="24"/>
        </w:rPr>
        <w:t>.</w:t>
      </w:r>
      <w:r w:rsidR="0064672C" w:rsidRPr="00C77319">
        <w:rPr>
          <w:sz w:val="24"/>
          <w:szCs w:val="24"/>
        </w:rPr>
        <w:t xml:space="preserve">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p>
    <w:p w:rsidR="00AF1342" w:rsidRPr="00C77319" w:rsidRDefault="00AF1342" w:rsidP="00AF1342">
      <w:pPr>
        <w:pStyle w:val="2"/>
        <w:numPr>
          <w:ilvl w:val="0"/>
          <w:numId w:val="0"/>
        </w:numPr>
        <w:rPr>
          <w:sz w:val="24"/>
          <w:szCs w:val="24"/>
        </w:rPr>
      </w:pPr>
      <w:r w:rsidRPr="00C77319">
        <w:rPr>
          <w:sz w:val="24"/>
          <w:szCs w:val="24"/>
        </w:rPr>
        <w:t xml:space="preserve">5.18 Поставщик обязуется осуществить поставку товара, предусмотренного Контрактом, в течение периода действия Контракта с момента его подписания и завершить ее по его окончании. </w:t>
      </w:r>
    </w:p>
    <w:p w:rsidR="00AF1342" w:rsidRPr="00C77319" w:rsidRDefault="00AF1342" w:rsidP="00AF1342">
      <w:pPr>
        <w:pStyle w:val="2"/>
        <w:numPr>
          <w:ilvl w:val="0"/>
          <w:numId w:val="0"/>
        </w:numPr>
        <w:rPr>
          <w:sz w:val="24"/>
          <w:szCs w:val="24"/>
        </w:rPr>
      </w:pPr>
      <w:r w:rsidRPr="00C77319">
        <w:rPr>
          <w:sz w:val="24"/>
          <w:szCs w:val="24"/>
        </w:rPr>
        <w:t>5.19. 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отказаться от исполнения Контракта и потребовать возмещения убытков.</w:t>
      </w:r>
    </w:p>
    <w:p w:rsidR="00F221EA" w:rsidRDefault="00F221EA" w:rsidP="00DB5820">
      <w:pPr>
        <w:pStyle w:val="2"/>
        <w:numPr>
          <w:ilvl w:val="0"/>
          <w:numId w:val="0"/>
        </w:numPr>
        <w:ind w:left="480"/>
        <w:jc w:val="center"/>
        <w:rPr>
          <w:b/>
          <w:sz w:val="24"/>
          <w:szCs w:val="24"/>
        </w:rPr>
      </w:pPr>
    </w:p>
    <w:p w:rsidR="0064672C" w:rsidRDefault="0064672C" w:rsidP="00DB5820">
      <w:pPr>
        <w:pStyle w:val="2"/>
        <w:numPr>
          <w:ilvl w:val="0"/>
          <w:numId w:val="0"/>
        </w:numPr>
        <w:ind w:left="480"/>
        <w:jc w:val="center"/>
        <w:rPr>
          <w:b/>
          <w:sz w:val="24"/>
          <w:szCs w:val="24"/>
        </w:rPr>
      </w:pPr>
      <w:r w:rsidRPr="00C77319">
        <w:rPr>
          <w:b/>
          <w:sz w:val="24"/>
          <w:szCs w:val="24"/>
        </w:rPr>
        <w:t>6. Ответственность сторон</w:t>
      </w:r>
    </w:p>
    <w:p w:rsidR="00E45110" w:rsidRDefault="00E45110" w:rsidP="00E45110">
      <w:pPr>
        <w:ind w:firstLine="0"/>
        <w:jc w:val="left"/>
      </w:pPr>
      <w:r>
        <w:t xml:space="preserve">6.1.    В случае просрочки исполнения Поставщиком обязательств по контракту, Заказчик на-правляет Поставщику требование об уплате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E45110" w:rsidRDefault="00E45110" w:rsidP="00E45110">
      <w:pPr>
        <w:jc w:val="left"/>
      </w:pPr>
      <w: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45110" w:rsidRDefault="00E45110" w:rsidP="00E45110">
      <w:pPr>
        <w:ind w:firstLine="0"/>
        <w:jc w:val="left"/>
      </w:pPr>
      <w:r>
        <w:t>6.2.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Заказ-чик направляет Поставщику требование об  уплате штрафа в размере _________ рублей.</w:t>
      </w:r>
    </w:p>
    <w:p w:rsidR="006D4194" w:rsidRDefault="00E45110" w:rsidP="006D4194">
      <w:pPr>
        <w:jc w:val="left"/>
      </w:pPr>
      <w:r>
        <w:t>Размер штрафа устанавливается в виде фиксированной суммы, определяемой в следующем по</w:t>
      </w:r>
      <w:r w:rsidR="006D4194">
        <w:t>рядке:</w:t>
      </w:r>
    </w:p>
    <w:p w:rsidR="006D4194" w:rsidRDefault="006D4194" w:rsidP="006D4194">
      <w:pPr>
        <w:jc w:val="left"/>
      </w:pPr>
      <w:r w:rsidRPr="006D4194">
        <w:t xml:space="preserve"> </w:t>
      </w:r>
      <w:r>
        <w:t>а) 3 процента цены контракта (этапа) в случае, если цена контракта (этапа) не превышает 3 млн. рублей;</w:t>
      </w:r>
    </w:p>
    <w:p w:rsidR="006D4194" w:rsidRDefault="006D4194" w:rsidP="006D4194">
      <w:pPr>
        <w:jc w:val="left"/>
      </w:pPr>
      <w:r>
        <w:t>б) 2 процента цены контракта (этапа) в случае, если цена контракта (этапа) составляет от 3 млн. рублей до 10 млн. рублей (включительно);</w:t>
      </w:r>
    </w:p>
    <w:p w:rsidR="00E45110" w:rsidRDefault="006D4194" w:rsidP="006D4194">
      <w:pPr>
        <w:jc w:val="left"/>
      </w:pPr>
      <w:r>
        <w:t>в) 1 процент цены контракта (этапа) в случае, если цена контракта (этапа) составляет от 10 млн. рублей до 20 млн. рублей (включительно).</w:t>
      </w:r>
      <w:r w:rsidR="00E45110">
        <w:t xml:space="preserve">-рядке: </w:t>
      </w:r>
    </w:p>
    <w:p w:rsidR="00E45110" w:rsidRDefault="00E45110" w:rsidP="00E45110">
      <w:pPr>
        <w:ind w:firstLine="0"/>
        <w:jc w:val="left"/>
      </w:pPr>
      <w:r>
        <w:t>6.3.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E45110" w:rsidRDefault="00E45110" w:rsidP="00E45110">
      <w:pPr>
        <w:ind w:firstLine="0"/>
        <w:jc w:val="left"/>
      </w:pPr>
      <w:r>
        <w:t>6.4.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уплаты  штрафа в размере ____________рублей. Размер штрафа устанавли-вается в виде фиксированной суммы, определяемой в следующем порядке:</w:t>
      </w:r>
    </w:p>
    <w:p w:rsidR="00E45110" w:rsidRDefault="00E45110" w:rsidP="00E45110">
      <w:pPr>
        <w:jc w:val="left"/>
      </w:pPr>
      <w:r>
        <w:t>а) 1000 рублей, если цена контракта не превышает 3 млн. рублей (включительно);</w:t>
      </w:r>
    </w:p>
    <w:p w:rsidR="00E45110" w:rsidRDefault="00E45110" w:rsidP="00E45110">
      <w:pPr>
        <w:jc w:val="left"/>
      </w:pPr>
      <w:r>
        <w:t>б) 5000 рублей, если цена контракта составляет от 3 млн. рублей до 50 млн. рублей (включи-тельно);</w:t>
      </w:r>
    </w:p>
    <w:p w:rsidR="00E45110" w:rsidRDefault="00E45110" w:rsidP="00E45110">
      <w:pPr>
        <w:jc w:val="left"/>
      </w:pPr>
      <w:r>
        <w:lastRenderedPageBreak/>
        <w:t>в) 10000 рублей, если цена контракта составляет от 50 млн. рублей до 100 млн. рублей (вклю-чительно);</w:t>
      </w:r>
    </w:p>
    <w:p w:rsidR="00E45110" w:rsidRDefault="00E45110" w:rsidP="00E45110">
      <w:pPr>
        <w:jc w:val="left"/>
      </w:pPr>
      <w:r>
        <w:t>г) 100000 рублей, если цена контракта превышает 100 млн. рублей.</w:t>
      </w:r>
    </w:p>
    <w:p w:rsidR="00E45110" w:rsidRDefault="00E45110" w:rsidP="00E45110">
      <w:pPr>
        <w:ind w:firstLine="0"/>
        <w:jc w:val="left"/>
      </w:pPr>
      <w:r>
        <w:t xml:space="preserve">6.5. В 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45110" w:rsidRDefault="00E45110" w:rsidP="00E45110">
      <w:pPr>
        <w:ind w:firstLine="0"/>
        <w:jc w:val="left"/>
      </w:pPr>
      <w:r>
        <w:t>6.6.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E45110" w:rsidRPr="00E45110" w:rsidRDefault="00E45110" w:rsidP="00E45110">
      <w:pPr>
        <w:ind w:firstLine="0"/>
        <w:jc w:val="left"/>
      </w:pPr>
      <w:r>
        <w:t>6.7.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12B28" w:rsidRPr="00C77319" w:rsidRDefault="0064672C" w:rsidP="00312B28">
      <w:pPr>
        <w:pStyle w:val="a9"/>
        <w:spacing w:after="0"/>
        <w:ind w:firstLine="709"/>
        <w:jc w:val="center"/>
      </w:pPr>
      <w:r w:rsidRPr="00C77319">
        <w:rPr>
          <w:b/>
        </w:rPr>
        <w:t>7. Изменение и расторжение контракта</w:t>
      </w:r>
      <w:r w:rsidR="00312B28" w:rsidRPr="00C77319">
        <w:rPr>
          <w:b/>
        </w:rPr>
        <w:t>, срок контракта</w:t>
      </w:r>
      <w:r w:rsidR="00312B28" w:rsidRPr="00C77319">
        <w:rPr>
          <w:b/>
          <w:bCs/>
        </w:rPr>
        <w:t xml:space="preserve"> </w:t>
      </w:r>
    </w:p>
    <w:p w:rsidR="00287F1A" w:rsidRPr="00C77319" w:rsidRDefault="00312B28" w:rsidP="00BE6736">
      <w:pPr>
        <w:pStyle w:val="a9"/>
        <w:spacing w:after="0"/>
        <w:jc w:val="both"/>
      </w:pPr>
      <w:r w:rsidRPr="00C77319">
        <w:t>7</w:t>
      </w:r>
      <w:r w:rsidR="00287F1A" w:rsidRPr="00C77319">
        <w:t>.1. Все изменения и дополнения к контракту действительны, если совершены в письменной форме и подписаны обеими Сторонами в разрешённых действующим законодательством случаях.</w:t>
      </w:r>
    </w:p>
    <w:p w:rsidR="00287F1A" w:rsidRPr="00C77319" w:rsidRDefault="00312B28" w:rsidP="00BE6736">
      <w:pPr>
        <w:pStyle w:val="a9"/>
        <w:spacing w:after="0"/>
        <w:jc w:val="both"/>
      </w:pPr>
      <w:r w:rsidRPr="00C77319">
        <w:t>7</w:t>
      </w:r>
      <w:r w:rsidR="00287F1A" w:rsidRPr="00C77319">
        <w:t>.2. При заключении и исполнении контракта изменение его условий не допускается, за исключением случаев, предусмотренных настоящим контрактом.</w:t>
      </w:r>
    </w:p>
    <w:p w:rsidR="00287F1A" w:rsidRPr="00C77319" w:rsidRDefault="00312B28" w:rsidP="00BE6736">
      <w:pPr>
        <w:pStyle w:val="a9"/>
        <w:spacing w:after="0"/>
        <w:jc w:val="both"/>
      </w:pPr>
      <w:r w:rsidRPr="00C77319">
        <w:t>7</w:t>
      </w:r>
      <w:r w:rsidR="00287F1A" w:rsidRPr="00C77319">
        <w:t>.3.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287F1A" w:rsidRPr="00C77319" w:rsidRDefault="00312B28" w:rsidP="00BE6736">
      <w:pPr>
        <w:pStyle w:val="a9"/>
        <w:spacing w:after="0"/>
        <w:jc w:val="both"/>
      </w:pPr>
      <w:r w:rsidRPr="00C77319">
        <w:t>7</w:t>
      </w:r>
      <w:r w:rsidR="00287F1A" w:rsidRPr="00C77319">
        <w:t>.4. В случае перемены Заказчика права и обязанности Заказчика, предусмотренные контрактом, переходят к новому Заказчику.</w:t>
      </w:r>
    </w:p>
    <w:p w:rsidR="00287F1A" w:rsidRPr="00C77319" w:rsidRDefault="00312B28" w:rsidP="00BE6736">
      <w:pPr>
        <w:pStyle w:val="a9"/>
        <w:spacing w:after="0"/>
        <w:jc w:val="both"/>
      </w:pPr>
      <w:r w:rsidRPr="00C77319">
        <w:t>7</w:t>
      </w:r>
      <w:r w:rsidR="00287F1A" w:rsidRPr="00C77319">
        <w:t>.5. В случае изменения у какой-либо из Сторон юридического адреса, названия, банковских реквизитов и прочего, то эта Сторона обязана в течение 10 дней письменно известить об этом другую Сторону, причем в письме необходимо указать, что оно является неотъемлемой частью настоящего контракта. В случае прекращения деятельности Поставщика Стороной контракта является его правопреемник.</w:t>
      </w:r>
    </w:p>
    <w:p w:rsidR="00287F1A" w:rsidRPr="00C77319" w:rsidRDefault="00312B28" w:rsidP="00BE6736">
      <w:pPr>
        <w:pStyle w:val="a9"/>
        <w:spacing w:after="0"/>
        <w:jc w:val="both"/>
      </w:pPr>
      <w:r w:rsidRPr="00C77319">
        <w:t>7</w:t>
      </w:r>
      <w:r w:rsidR="00287F1A" w:rsidRPr="00C77319">
        <w:t>.6.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РФ.</w:t>
      </w:r>
    </w:p>
    <w:p w:rsidR="00287F1A" w:rsidRPr="00C77319" w:rsidRDefault="00312B28" w:rsidP="00BE6736">
      <w:pPr>
        <w:pStyle w:val="a9"/>
        <w:spacing w:after="0"/>
        <w:jc w:val="both"/>
      </w:pPr>
      <w:r w:rsidRPr="00C77319">
        <w:t>7</w:t>
      </w:r>
      <w:r w:rsidR="00287F1A" w:rsidRPr="00C77319">
        <w:t>.7. По требованию одной из сторон контракт может быть расторгнут по решению суда в случае существенного нарушения контракта одной из сторон.</w:t>
      </w:r>
    </w:p>
    <w:p w:rsidR="00287F1A" w:rsidRPr="00C77319" w:rsidRDefault="00312B28" w:rsidP="00BE6736">
      <w:pPr>
        <w:pStyle w:val="a9"/>
        <w:spacing w:after="0"/>
        <w:jc w:val="both"/>
      </w:pPr>
      <w:r w:rsidRPr="00C77319">
        <w:lastRenderedPageBreak/>
        <w:t>7</w:t>
      </w:r>
      <w:r w:rsidR="00287F1A" w:rsidRPr="00C77319">
        <w:t>.8.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в случае существенных нарушений условий контракта Поставщиком в части срока обеспечения товаром, а также требований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287F1A" w:rsidRPr="00C77319" w:rsidRDefault="00312B28" w:rsidP="00BE6736">
      <w:pPr>
        <w:pStyle w:val="a9"/>
        <w:spacing w:after="0"/>
        <w:jc w:val="both"/>
      </w:pPr>
      <w:r w:rsidRPr="00C77319">
        <w:t>7</w:t>
      </w:r>
      <w:r w:rsidR="00287F1A" w:rsidRPr="00C77319">
        <w:t xml:space="preserve">.9. 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Контракта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 </w:t>
      </w:r>
    </w:p>
    <w:p w:rsidR="00287F1A" w:rsidRPr="00C77319" w:rsidRDefault="00312B28" w:rsidP="00BE6736">
      <w:pPr>
        <w:pStyle w:val="a9"/>
        <w:spacing w:after="0"/>
        <w:jc w:val="both"/>
      </w:pPr>
      <w:r w:rsidRPr="00C77319">
        <w:t>7</w:t>
      </w:r>
      <w:r w:rsidR="00287F1A" w:rsidRPr="00C77319">
        <w:t>.10.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87F1A" w:rsidRPr="00C77319" w:rsidRDefault="00312B28" w:rsidP="00BE6736">
      <w:pPr>
        <w:pStyle w:val="a9"/>
        <w:spacing w:after="0"/>
        <w:jc w:val="both"/>
      </w:pPr>
      <w:r w:rsidRPr="00C77319">
        <w:t>7</w:t>
      </w:r>
      <w:r w:rsidR="00287F1A" w:rsidRPr="00C77319">
        <w:t>.11.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конкретного вида обязательств.</w:t>
      </w:r>
    </w:p>
    <w:p w:rsidR="00287F1A" w:rsidRPr="00C77319" w:rsidRDefault="00312B28" w:rsidP="00BE6736">
      <w:pPr>
        <w:pStyle w:val="a9"/>
        <w:spacing w:after="0"/>
        <w:jc w:val="both"/>
      </w:pPr>
      <w:r w:rsidRPr="00C77319">
        <w:t>7</w:t>
      </w:r>
      <w:r w:rsidR="00287F1A" w:rsidRPr="00C77319">
        <w:t>.12. Нарушение контракта Поставщиком предполагается существенным в случаях неоднократного нарушения сроков поставки, неоднократной поставки товаров ненадлежащего качества.</w:t>
      </w:r>
    </w:p>
    <w:p w:rsidR="00287F1A" w:rsidRPr="00C77319" w:rsidRDefault="00312B28" w:rsidP="00BE6736">
      <w:pPr>
        <w:pStyle w:val="a9"/>
        <w:spacing w:after="0"/>
        <w:jc w:val="both"/>
      </w:pPr>
      <w:r w:rsidRPr="00C77319">
        <w:t>7</w:t>
      </w:r>
      <w:r w:rsidR="00287F1A" w:rsidRPr="00C77319">
        <w:t>.13. Решение Заказчика об одностороннем отказе от исполнения контракта, в случае существенного нарушения Поставщиком условий контракта, в течение трёх рабочих дней с даты принятия такого решения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w:t>
      </w:r>
    </w:p>
    <w:p w:rsidR="00287F1A" w:rsidRPr="00C77319" w:rsidRDefault="00312B28" w:rsidP="00BE6736">
      <w:pPr>
        <w:pStyle w:val="a9"/>
        <w:spacing w:after="0"/>
        <w:jc w:val="both"/>
      </w:pPr>
      <w:r w:rsidRPr="00C77319">
        <w:t>7</w:t>
      </w:r>
      <w:r w:rsidR="00287F1A" w:rsidRPr="00C77319">
        <w:t>.14. Датой такого надлежащего уведомления признается дата получения Заказчиком подтверждения о вручении Поставщику указанного уведомления.</w:t>
      </w:r>
    </w:p>
    <w:p w:rsidR="00287F1A" w:rsidRPr="00C77319" w:rsidRDefault="00312B28" w:rsidP="00BE6736">
      <w:pPr>
        <w:pStyle w:val="a9"/>
        <w:spacing w:after="0"/>
        <w:jc w:val="both"/>
      </w:pPr>
      <w:r w:rsidRPr="00C77319">
        <w:t>7</w:t>
      </w:r>
      <w:r w:rsidR="00287F1A" w:rsidRPr="00C77319">
        <w:t>.15. Настоящий контракт составлен в электронной форме, подписан усиленными электронными подписями Сторон и имеет одинаковую юридическую силу для них.</w:t>
      </w:r>
    </w:p>
    <w:p w:rsidR="00287F1A" w:rsidRPr="00C77319" w:rsidRDefault="00287F1A" w:rsidP="00BE6736">
      <w:pPr>
        <w:pStyle w:val="a9"/>
        <w:spacing w:after="0"/>
        <w:jc w:val="both"/>
      </w:pPr>
      <w:r w:rsidRPr="00C77319">
        <w:t>После заключения контракта каждая из Сторон вправе перенести контракт на бумажный носитель.</w:t>
      </w:r>
    </w:p>
    <w:p w:rsidR="00287F1A" w:rsidRPr="00C77319" w:rsidRDefault="00312B28" w:rsidP="00BE6736">
      <w:pPr>
        <w:pStyle w:val="a9"/>
        <w:spacing w:after="0"/>
        <w:jc w:val="both"/>
      </w:pPr>
      <w:r w:rsidRPr="00C77319">
        <w:t>7</w:t>
      </w:r>
      <w:r w:rsidR="00287F1A" w:rsidRPr="00C77319">
        <w:t>.16. Взаимоотношения Сторон, не урегулированные контрактом, регламентируются действующим законодательством Российской Федерации.</w:t>
      </w:r>
    </w:p>
    <w:p w:rsidR="00287F1A" w:rsidRPr="00C77319" w:rsidRDefault="00312B28" w:rsidP="00BE6736">
      <w:pPr>
        <w:pStyle w:val="a9"/>
        <w:spacing w:after="0"/>
        <w:jc w:val="both"/>
      </w:pPr>
      <w:r w:rsidRPr="00C77319">
        <w:t>7</w:t>
      </w:r>
      <w:r w:rsidR="00287F1A" w:rsidRPr="00C77319">
        <w:t xml:space="preserve">.17. Настоящий контракт вступает в силу с момента подписания его Сторонами и </w:t>
      </w:r>
      <w:r w:rsidR="00287F1A" w:rsidRPr="00FC3DB3">
        <w:t xml:space="preserve">действует до </w:t>
      </w:r>
      <w:r w:rsidRPr="00FC3DB3">
        <w:t>31</w:t>
      </w:r>
      <w:r w:rsidR="00287F1A" w:rsidRPr="00FC3DB3">
        <w:t>.</w:t>
      </w:r>
      <w:r w:rsidR="00AA1D7E">
        <w:t>12</w:t>
      </w:r>
      <w:r w:rsidR="00287F1A" w:rsidRPr="00FC3DB3">
        <w:t>.</w:t>
      </w:r>
      <w:r w:rsidR="0062795C" w:rsidRPr="00FC3DB3">
        <w:t>2018</w:t>
      </w:r>
      <w:r w:rsidR="00840014" w:rsidRPr="00FC3DB3">
        <w:t>г., а в части</w:t>
      </w:r>
      <w:r w:rsidR="00840014" w:rsidRPr="00C77319">
        <w:t xml:space="preserve"> обязательств, до </w:t>
      </w:r>
      <w:r w:rsidR="00287F1A" w:rsidRPr="00C77319">
        <w:t xml:space="preserve">полного их выполнения. </w:t>
      </w:r>
    </w:p>
    <w:p w:rsidR="00287F1A" w:rsidRPr="00C77319" w:rsidRDefault="00312B28" w:rsidP="00BE6736">
      <w:pPr>
        <w:pStyle w:val="a9"/>
        <w:spacing w:after="0"/>
        <w:jc w:val="both"/>
      </w:pPr>
      <w:r w:rsidRPr="00C77319">
        <w:lastRenderedPageBreak/>
        <w:t>7</w:t>
      </w:r>
      <w:r w:rsidR="00287F1A" w:rsidRPr="00C77319">
        <w:t>.18.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287F1A" w:rsidRPr="00C77319" w:rsidRDefault="00312B28" w:rsidP="00BE6736">
      <w:pPr>
        <w:pStyle w:val="a9"/>
        <w:spacing w:after="0"/>
        <w:jc w:val="both"/>
      </w:pPr>
      <w:r w:rsidRPr="00C77319">
        <w:t>7</w:t>
      </w:r>
      <w:r w:rsidR="00287F1A" w:rsidRPr="00C77319">
        <w:t>.19. Право собственности на Товар переходит к Заказчику от Поставщика одновременно с полной оплатой за поставленный Товар Заказчиком Поставщику.</w:t>
      </w:r>
    </w:p>
    <w:p w:rsidR="00287F1A" w:rsidRPr="00C77319" w:rsidRDefault="00312B28" w:rsidP="00BE6736">
      <w:pPr>
        <w:pStyle w:val="a9"/>
        <w:spacing w:after="0"/>
        <w:jc w:val="both"/>
      </w:pPr>
      <w:r w:rsidRPr="00C77319">
        <w:t>7</w:t>
      </w:r>
      <w:r w:rsidR="00287F1A" w:rsidRPr="00C77319">
        <w:t>.20. Изменение Контракта допускается в случаях, предусмотренных статьей 95 Федерального закона от 05.04.2013 N 44-ФЗ "О контрактной системе в сфере закупок товаров, услуг, услуг для обеспечения государственных и муниципальных нужд" и оформляются в этом случае дополнительными соглашениями к контракту в виде приложений, которые подписываются уполномоченными лицами Сто</w:t>
      </w:r>
      <w:r w:rsidR="00C77319">
        <w:t xml:space="preserve">рон и считаются  </w:t>
      </w:r>
      <w:r w:rsidR="00287F1A" w:rsidRPr="00C77319">
        <w:t>неотъемлемыми частями настоящего Контракта.</w:t>
      </w:r>
    </w:p>
    <w:p w:rsidR="0064672C" w:rsidRPr="00C77319" w:rsidRDefault="0064672C" w:rsidP="0064672C">
      <w:pPr>
        <w:pStyle w:val="1"/>
        <w:numPr>
          <w:ilvl w:val="0"/>
          <w:numId w:val="0"/>
        </w:numPr>
        <w:rPr>
          <w:szCs w:val="24"/>
        </w:rPr>
      </w:pPr>
      <w:r w:rsidRPr="00C77319">
        <w:rPr>
          <w:szCs w:val="24"/>
        </w:rPr>
        <w:t>8. Разрешение споров</w:t>
      </w:r>
    </w:p>
    <w:p w:rsidR="00312B28" w:rsidRPr="00C77319" w:rsidRDefault="0064672C" w:rsidP="00312B28">
      <w:pPr>
        <w:pStyle w:val="a9"/>
        <w:spacing w:after="0"/>
        <w:jc w:val="both"/>
      </w:pPr>
      <w:r w:rsidRPr="00C77319">
        <w:t xml:space="preserve">8.1. </w:t>
      </w:r>
      <w:r w:rsidR="00312B28" w:rsidRPr="00C77319">
        <w:t>Все споры или разногласия, возникающие между Сторонами по настоящему контракту или в связи с ним, разрешаются путём переговоров между ними.</w:t>
      </w:r>
    </w:p>
    <w:p w:rsidR="00312B28" w:rsidRPr="00C77319" w:rsidRDefault="00312B28" w:rsidP="00312B28">
      <w:pPr>
        <w:pStyle w:val="a9"/>
        <w:spacing w:after="0"/>
        <w:jc w:val="both"/>
      </w:pPr>
      <w:r w:rsidRPr="00C77319">
        <w:t>8.2. В случае невозможности разрешения разногласий путем переговоров, они подлежат рассмотрению Арбитражным судом Владимирской области.</w:t>
      </w:r>
    </w:p>
    <w:p w:rsidR="0064672C" w:rsidRPr="00C77319" w:rsidRDefault="00312B28" w:rsidP="00312B28">
      <w:pPr>
        <w:pStyle w:val="2"/>
        <w:numPr>
          <w:ilvl w:val="0"/>
          <w:numId w:val="0"/>
        </w:numPr>
        <w:rPr>
          <w:sz w:val="24"/>
          <w:szCs w:val="24"/>
        </w:rPr>
      </w:pPr>
      <w:r w:rsidRPr="00C77319">
        <w:rPr>
          <w:sz w:val="24"/>
          <w:szCs w:val="24"/>
        </w:rPr>
        <w:t>8.3. Взаимоотношения сторон, не урегулированные настоящим контрактом, регламентируются действующим законодательством.</w:t>
      </w:r>
      <w:r w:rsidR="00B14D25" w:rsidRPr="00C77319">
        <w:rPr>
          <w:sz w:val="24"/>
          <w:szCs w:val="24"/>
        </w:rPr>
        <w:t xml:space="preserve"> </w:t>
      </w:r>
    </w:p>
    <w:p w:rsidR="00312B28" w:rsidRPr="00C77319" w:rsidRDefault="0064672C" w:rsidP="00312B28">
      <w:pPr>
        <w:pStyle w:val="a9"/>
        <w:shd w:val="clear" w:color="auto" w:fill="FFFFFF"/>
        <w:tabs>
          <w:tab w:val="left" w:pos="5010"/>
        </w:tabs>
        <w:spacing w:after="0" w:line="272" w:lineRule="atLeast"/>
        <w:ind w:firstLine="567"/>
        <w:jc w:val="center"/>
        <w:rPr>
          <w:b/>
          <w:bCs/>
        </w:rPr>
      </w:pPr>
      <w:r w:rsidRPr="00C77319">
        <w:t xml:space="preserve">9. </w:t>
      </w:r>
      <w:r w:rsidR="00312B28" w:rsidRPr="00C77319">
        <w:rPr>
          <w:b/>
          <w:bCs/>
        </w:rPr>
        <w:t>Приложение контракта</w:t>
      </w:r>
    </w:p>
    <w:p w:rsidR="00312B28" w:rsidRPr="00C77319" w:rsidRDefault="00312B28" w:rsidP="00312B28">
      <w:pPr>
        <w:pStyle w:val="1"/>
        <w:numPr>
          <w:ilvl w:val="0"/>
          <w:numId w:val="0"/>
        </w:numPr>
        <w:jc w:val="both"/>
        <w:rPr>
          <w:b w:val="0"/>
          <w:szCs w:val="24"/>
        </w:rPr>
      </w:pPr>
      <w:r w:rsidRPr="00C77319">
        <w:rPr>
          <w:b w:val="0"/>
          <w:szCs w:val="24"/>
        </w:rPr>
        <w:t>9.1. Следующее приложение является неотъемлемой частью настоящего контракта:                                                        - Приложение №1. Спецификация выполнения поставки по контракту.</w:t>
      </w:r>
    </w:p>
    <w:p w:rsidR="00213A4E" w:rsidRDefault="00213A4E" w:rsidP="00213A4E">
      <w:pPr>
        <w:ind w:firstLine="0"/>
        <w:rPr>
          <w:sz w:val="24"/>
          <w:szCs w:val="24"/>
        </w:rPr>
      </w:pPr>
      <w:r w:rsidRPr="00C77319">
        <w:rPr>
          <w:sz w:val="24"/>
          <w:szCs w:val="24"/>
        </w:rPr>
        <w:t xml:space="preserve">- Приложение №2 - Список </w:t>
      </w:r>
      <w:r w:rsidR="00824229">
        <w:rPr>
          <w:sz w:val="24"/>
          <w:szCs w:val="24"/>
        </w:rPr>
        <w:t xml:space="preserve">сети </w:t>
      </w:r>
      <w:r w:rsidRPr="00C77319">
        <w:rPr>
          <w:sz w:val="24"/>
          <w:szCs w:val="24"/>
        </w:rPr>
        <w:t>А</w:t>
      </w:r>
      <w:r w:rsidR="0062795C">
        <w:rPr>
          <w:sz w:val="24"/>
          <w:szCs w:val="24"/>
        </w:rPr>
        <w:t>Г</w:t>
      </w:r>
      <w:r w:rsidRPr="00C77319">
        <w:rPr>
          <w:sz w:val="24"/>
          <w:szCs w:val="24"/>
        </w:rPr>
        <w:t>ЗС в 1 экз. на  _______ л.</w:t>
      </w:r>
    </w:p>
    <w:p w:rsidR="00C77319" w:rsidRPr="00C77319" w:rsidRDefault="00C77319" w:rsidP="00213A4E">
      <w:pPr>
        <w:ind w:firstLine="0"/>
        <w:rPr>
          <w:sz w:val="24"/>
          <w:szCs w:val="24"/>
        </w:rPr>
      </w:pPr>
    </w:p>
    <w:p w:rsidR="00DB5820" w:rsidRPr="00C77319" w:rsidRDefault="0064672C" w:rsidP="00DB5820">
      <w:pPr>
        <w:pStyle w:val="a9"/>
        <w:spacing w:after="0"/>
        <w:jc w:val="center"/>
      </w:pPr>
      <w:r w:rsidRPr="00C77319">
        <w:t>10</w:t>
      </w:r>
      <w:r w:rsidR="00287F1A" w:rsidRPr="00C77319">
        <w:t xml:space="preserve">. </w:t>
      </w:r>
      <w:r w:rsidR="00DB5820" w:rsidRPr="00C77319">
        <w:rPr>
          <w:b/>
          <w:bCs/>
        </w:rPr>
        <w:t>ЮРИДИЧЕСКИЕ АДРЕСА и РЕКВИЗИТЫ СТОРОН.</w:t>
      </w:r>
    </w:p>
    <w:p w:rsidR="00DB5820" w:rsidRPr="00C77319" w:rsidRDefault="00DB5820" w:rsidP="00DB5820">
      <w:pPr>
        <w:pStyle w:val="a9"/>
        <w:spacing w:after="0"/>
        <w:ind w:firstLine="708"/>
        <w:jc w:val="both"/>
      </w:pPr>
      <w:r w:rsidRPr="00C77319">
        <w:rPr>
          <w:b/>
          <w:bCs/>
          <w:i/>
          <w:iCs/>
        </w:rPr>
        <w:t xml:space="preserve">ЗАКАЗЧИК: </w:t>
      </w:r>
    </w:p>
    <w:p w:rsidR="00DB5820" w:rsidRPr="00C77319" w:rsidRDefault="00DB5820" w:rsidP="00DB5820">
      <w:pPr>
        <w:pStyle w:val="a9"/>
        <w:spacing w:after="0"/>
        <w:ind w:firstLine="708"/>
        <w:jc w:val="both"/>
      </w:pPr>
      <w:r w:rsidRPr="00C77319">
        <w:t>Государственное унитарное предприятие Владимирской области комбинат «Тепличный»</w:t>
      </w:r>
    </w:p>
    <w:p w:rsidR="00DB5820" w:rsidRPr="00C77319" w:rsidRDefault="00DB5820" w:rsidP="00DB5820">
      <w:pPr>
        <w:pStyle w:val="a9"/>
        <w:spacing w:after="0"/>
        <w:ind w:firstLine="708"/>
        <w:jc w:val="both"/>
      </w:pPr>
      <w:r w:rsidRPr="00C77319">
        <w:t>ИНН 3302000651, КПП 332901001</w:t>
      </w:r>
    </w:p>
    <w:p w:rsidR="00DB5820" w:rsidRPr="00C77319" w:rsidRDefault="00DB5820" w:rsidP="00DB5820">
      <w:pPr>
        <w:pStyle w:val="a9"/>
        <w:spacing w:after="0"/>
        <w:ind w:firstLine="708"/>
        <w:jc w:val="both"/>
      </w:pPr>
      <w:r w:rsidRPr="00C77319">
        <w:t>Юридический и фактический адрес: г. Владимир, ул.Куйбышева, д.32</w:t>
      </w:r>
    </w:p>
    <w:p w:rsidR="00DB5820" w:rsidRPr="00C77319" w:rsidRDefault="00DB5820" w:rsidP="00DB5820">
      <w:pPr>
        <w:pStyle w:val="a9"/>
        <w:spacing w:after="0"/>
        <w:ind w:firstLine="708"/>
        <w:jc w:val="both"/>
      </w:pPr>
      <w:r w:rsidRPr="00C77319">
        <w:t>тел 8(4922) 21-25-26, факс 8(4922) 21-10-50</w:t>
      </w:r>
    </w:p>
    <w:p w:rsidR="00DB5820" w:rsidRPr="00C77319" w:rsidRDefault="00DB5820" w:rsidP="00DB5820">
      <w:pPr>
        <w:pStyle w:val="a9"/>
        <w:spacing w:after="0"/>
        <w:ind w:left="708"/>
        <w:jc w:val="both"/>
      </w:pPr>
      <w:r w:rsidRPr="00C77319">
        <w:rPr>
          <w:u w:val="single"/>
        </w:rPr>
        <w:t>Платежные реквизиты:</w:t>
      </w:r>
      <w:r w:rsidRPr="00C77319">
        <w:t xml:space="preserve"> Расчетный счет № 40602810210020100003 в Отделении №8611 Сбербанка России г.Владимир. БИК 041708602, корр. счет 30101810000000000602</w:t>
      </w:r>
    </w:p>
    <w:p w:rsidR="00DB5820" w:rsidRPr="00C77319" w:rsidRDefault="00DB5820" w:rsidP="00C77319">
      <w:pPr>
        <w:pStyle w:val="a9"/>
        <w:spacing w:after="0"/>
        <w:ind w:left="708"/>
        <w:jc w:val="both"/>
      </w:pPr>
      <w:r w:rsidRPr="00C77319">
        <w:rPr>
          <w:b/>
          <w:bCs/>
          <w:i/>
          <w:iCs/>
        </w:rPr>
        <w:lastRenderedPageBreak/>
        <w:t>ПОСТАВЩИК:</w:t>
      </w:r>
      <w:r w:rsidRPr="00C77319">
        <w:t xml:space="preserve"> ________________________________________________________________________________________________________________________________________________</w:t>
      </w:r>
    </w:p>
    <w:p w:rsidR="00DB5820" w:rsidRPr="00C77319" w:rsidRDefault="00DB5820" w:rsidP="00DB5820">
      <w:pPr>
        <w:pStyle w:val="a9"/>
        <w:spacing w:after="0"/>
        <w:ind w:left="708"/>
        <w:jc w:val="both"/>
      </w:pPr>
    </w:p>
    <w:p w:rsidR="00C77319" w:rsidRDefault="00C77319" w:rsidP="00C77319">
      <w:pPr>
        <w:pStyle w:val="a9"/>
        <w:spacing w:after="0"/>
        <w:jc w:val="both"/>
      </w:pPr>
    </w:p>
    <w:p w:rsidR="00E23BD3" w:rsidRDefault="00E23BD3" w:rsidP="00C77319">
      <w:pPr>
        <w:pStyle w:val="a9"/>
        <w:spacing w:after="0"/>
        <w:jc w:val="both"/>
      </w:pPr>
    </w:p>
    <w:p w:rsidR="00E23BD3" w:rsidRDefault="00E23BD3" w:rsidP="00C77319">
      <w:pPr>
        <w:pStyle w:val="a9"/>
        <w:spacing w:after="0"/>
        <w:jc w:val="both"/>
      </w:pPr>
    </w:p>
    <w:p w:rsidR="00E23BD3" w:rsidRDefault="00E23BD3" w:rsidP="00C77319">
      <w:pPr>
        <w:pStyle w:val="a9"/>
        <w:spacing w:after="0"/>
        <w:jc w:val="both"/>
      </w:pPr>
    </w:p>
    <w:p w:rsidR="00C77319" w:rsidRPr="00C77319" w:rsidRDefault="00C77319" w:rsidP="00C77319">
      <w:pPr>
        <w:pStyle w:val="a9"/>
        <w:spacing w:after="0"/>
        <w:jc w:val="both"/>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E45110" w:rsidRDefault="00E45110" w:rsidP="00312B28">
      <w:pPr>
        <w:jc w:val="right"/>
        <w:rPr>
          <w:sz w:val="24"/>
          <w:szCs w:val="24"/>
        </w:rPr>
      </w:pPr>
    </w:p>
    <w:p w:rsidR="00312B28" w:rsidRPr="00C77319" w:rsidRDefault="00312B28" w:rsidP="00312B28">
      <w:pPr>
        <w:jc w:val="right"/>
        <w:rPr>
          <w:sz w:val="24"/>
          <w:szCs w:val="24"/>
        </w:rPr>
      </w:pPr>
      <w:r w:rsidRPr="00C77319">
        <w:rPr>
          <w:sz w:val="24"/>
          <w:szCs w:val="24"/>
        </w:rPr>
        <w:t xml:space="preserve">Приложение № </w:t>
      </w:r>
      <w:fldSimple w:instr=" REF _ref_16787711 \h \n \!  \* MERGEFORMAT " w:fldLock="1">
        <w:r w:rsidRPr="00C77319">
          <w:rPr>
            <w:sz w:val="24"/>
            <w:szCs w:val="24"/>
          </w:rPr>
          <w:t>1</w:t>
        </w:r>
      </w:fldSimple>
      <w:r w:rsidRPr="00C77319">
        <w:rPr>
          <w:sz w:val="24"/>
          <w:szCs w:val="24"/>
        </w:rPr>
        <w:br/>
        <w:t>к контракту поставки</w:t>
      </w:r>
      <w:r w:rsidRPr="00C77319">
        <w:rPr>
          <w:sz w:val="24"/>
          <w:szCs w:val="24"/>
        </w:rPr>
        <w:br/>
        <w:t>№ ____ от "____" _______________ _____ г.</w:t>
      </w:r>
    </w:p>
    <w:p w:rsidR="00312B28" w:rsidRPr="00C77319" w:rsidRDefault="00312B28" w:rsidP="00312B28">
      <w:pPr>
        <w:pStyle w:val="a3"/>
        <w:rPr>
          <w:sz w:val="24"/>
          <w:szCs w:val="24"/>
        </w:rPr>
      </w:pPr>
      <w:r w:rsidRPr="00C77319">
        <w:rPr>
          <w:sz w:val="24"/>
          <w:szCs w:val="24"/>
        </w:rPr>
        <w:t>Спецификация</w:t>
      </w:r>
    </w:p>
    <w:p w:rsidR="00312B28" w:rsidRPr="00C77319" w:rsidRDefault="00312B28" w:rsidP="00312B28">
      <w:pPr>
        <w:pStyle w:val="heading1normal"/>
        <w:numPr>
          <w:ilvl w:val="0"/>
          <w:numId w:val="0"/>
        </w:numPr>
        <w:rPr>
          <w:sz w:val="24"/>
          <w:szCs w:val="24"/>
        </w:rPr>
      </w:pPr>
      <w:bookmarkStart w:id="5" w:name="_ref_31214292"/>
      <w:r w:rsidRPr="00C77319">
        <w:rPr>
          <w:sz w:val="24"/>
          <w:szCs w:val="24"/>
        </w:rPr>
        <w:t>Поставщик обязуется по заданию Заказчика поставить следующий товар, и передать в установленные сроки Заказчику:</w:t>
      </w:r>
    </w:p>
    <w:bookmarkEnd w:id="5"/>
    <w:p w:rsidR="00677E1B" w:rsidRDefault="00677E1B" w:rsidP="00677E1B">
      <w:pPr>
        <w:ind w:firstLine="0"/>
        <w:rPr>
          <w:rFonts w:eastAsia="MS Mincho"/>
          <w:szCs w:val="24"/>
        </w:rPr>
      </w:pPr>
    </w:p>
    <w:p w:rsidR="00677E1B" w:rsidRPr="00026648" w:rsidRDefault="00677E1B" w:rsidP="00677E1B">
      <w:pPr>
        <w:ind w:firstLine="0"/>
        <w:jc w:val="center"/>
        <w:rPr>
          <w:rFonts w:eastAsia="MS Mincho"/>
          <w:szCs w:val="24"/>
        </w:rPr>
      </w:pPr>
    </w:p>
    <w:tbl>
      <w:tblPr>
        <w:tblW w:w="1023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4032"/>
        <w:gridCol w:w="952"/>
        <w:gridCol w:w="1152"/>
        <w:gridCol w:w="1683"/>
        <w:gridCol w:w="1843"/>
      </w:tblGrid>
      <w:tr w:rsidR="00677E1B" w:rsidRPr="00026648" w:rsidTr="00BC7A8D">
        <w:trPr>
          <w:trHeight w:val="570"/>
          <w:jc w:val="center"/>
        </w:trPr>
        <w:tc>
          <w:tcPr>
            <w:tcW w:w="576" w:type="dxa"/>
          </w:tcPr>
          <w:p w:rsidR="00677E1B" w:rsidRPr="00026648" w:rsidRDefault="00677E1B" w:rsidP="00BC7A8D">
            <w:pPr>
              <w:ind w:firstLine="0"/>
              <w:jc w:val="center"/>
              <w:rPr>
                <w:rFonts w:eastAsia="MS Mincho"/>
                <w:szCs w:val="24"/>
              </w:rPr>
            </w:pPr>
            <w:r w:rsidRPr="00026648">
              <w:rPr>
                <w:rFonts w:eastAsia="MS Mincho"/>
                <w:szCs w:val="24"/>
              </w:rPr>
              <w:t>№</w:t>
            </w:r>
          </w:p>
          <w:p w:rsidR="00677E1B" w:rsidRPr="00026648" w:rsidRDefault="00677E1B" w:rsidP="00BC7A8D">
            <w:pPr>
              <w:ind w:firstLine="0"/>
              <w:jc w:val="center"/>
              <w:rPr>
                <w:rFonts w:eastAsia="MS Mincho"/>
                <w:szCs w:val="24"/>
              </w:rPr>
            </w:pPr>
            <w:r w:rsidRPr="00026648">
              <w:rPr>
                <w:rFonts w:eastAsia="MS Mincho"/>
                <w:szCs w:val="24"/>
              </w:rPr>
              <w:lastRenderedPageBreak/>
              <w:t>п/п</w:t>
            </w:r>
          </w:p>
        </w:tc>
        <w:tc>
          <w:tcPr>
            <w:tcW w:w="4032" w:type="dxa"/>
          </w:tcPr>
          <w:p w:rsidR="00677E1B" w:rsidRPr="00026648" w:rsidRDefault="00677E1B" w:rsidP="00BC7A8D">
            <w:pPr>
              <w:ind w:firstLine="0"/>
              <w:jc w:val="center"/>
              <w:rPr>
                <w:rFonts w:eastAsia="MS Mincho"/>
                <w:szCs w:val="24"/>
              </w:rPr>
            </w:pPr>
            <w:r w:rsidRPr="00026648">
              <w:rPr>
                <w:rFonts w:eastAsia="MS Mincho"/>
                <w:szCs w:val="24"/>
              </w:rPr>
              <w:lastRenderedPageBreak/>
              <w:t>Наименование</w:t>
            </w:r>
          </w:p>
        </w:tc>
        <w:tc>
          <w:tcPr>
            <w:tcW w:w="952" w:type="dxa"/>
          </w:tcPr>
          <w:p w:rsidR="00677E1B" w:rsidRPr="00026648" w:rsidRDefault="00677E1B" w:rsidP="00BC7A8D">
            <w:pPr>
              <w:ind w:firstLine="0"/>
              <w:jc w:val="center"/>
              <w:rPr>
                <w:rFonts w:eastAsia="MS Mincho"/>
                <w:szCs w:val="24"/>
              </w:rPr>
            </w:pPr>
            <w:r w:rsidRPr="00026648">
              <w:rPr>
                <w:rFonts w:eastAsia="MS Mincho"/>
                <w:szCs w:val="24"/>
              </w:rPr>
              <w:t>Ед</w:t>
            </w:r>
            <w:r>
              <w:rPr>
                <w:rFonts w:eastAsia="MS Mincho"/>
                <w:szCs w:val="24"/>
              </w:rPr>
              <w:t>.</w:t>
            </w:r>
          </w:p>
          <w:p w:rsidR="00677E1B" w:rsidRPr="00026648" w:rsidRDefault="00677E1B" w:rsidP="00BC7A8D">
            <w:pPr>
              <w:ind w:firstLine="0"/>
              <w:jc w:val="center"/>
              <w:rPr>
                <w:rFonts w:eastAsia="MS Mincho"/>
                <w:szCs w:val="24"/>
              </w:rPr>
            </w:pPr>
            <w:r>
              <w:rPr>
                <w:rFonts w:eastAsia="MS Mincho"/>
                <w:szCs w:val="24"/>
              </w:rPr>
              <w:lastRenderedPageBreak/>
              <w:t>и</w:t>
            </w:r>
            <w:r w:rsidRPr="00026648">
              <w:rPr>
                <w:rFonts w:eastAsia="MS Mincho"/>
                <w:szCs w:val="24"/>
              </w:rPr>
              <w:t>зм</w:t>
            </w:r>
            <w:r>
              <w:rPr>
                <w:rFonts w:eastAsia="MS Mincho"/>
                <w:szCs w:val="24"/>
              </w:rPr>
              <w:t>.</w:t>
            </w:r>
          </w:p>
        </w:tc>
        <w:tc>
          <w:tcPr>
            <w:tcW w:w="1152" w:type="dxa"/>
          </w:tcPr>
          <w:p w:rsidR="00677E1B" w:rsidRPr="00026648" w:rsidRDefault="00677E1B" w:rsidP="00BC7A8D">
            <w:pPr>
              <w:ind w:firstLine="0"/>
              <w:jc w:val="center"/>
              <w:rPr>
                <w:rFonts w:eastAsia="MS Mincho"/>
                <w:szCs w:val="24"/>
              </w:rPr>
            </w:pPr>
            <w:r w:rsidRPr="00026648">
              <w:rPr>
                <w:rFonts w:eastAsia="MS Mincho"/>
                <w:szCs w:val="24"/>
              </w:rPr>
              <w:lastRenderedPageBreak/>
              <w:t>Кол-во</w:t>
            </w:r>
          </w:p>
        </w:tc>
        <w:tc>
          <w:tcPr>
            <w:tcW w:w="1683" w:type="dxa"/>
          </w:tcPr>
          <w:p w:rsidR="00677E1B" w:rsidRPr="00026648" w:rsidRDefault="00677E1B" w:rsidP="00BC7A8D">
            <w:pPr>
              <w:ind w:firstLine="0"/>
              <w:jc w:val="center"/>
              <w:rPr>
                <w:rFonts w:eastAsia="MS Mincho"/>
                <w:szCs w:val="24"/>
              </w:rPr>
            </w:pPr>
            <w:r w:rsidRPr="00026648">
              <w:rPr>
                <w:rFonts w:eastAsia="MS Mincho"/>
                <w:szCs w:val="24"/>
              </w:rPr>
              <w:t>Цена,</w:t>
            </w:r>
          </w:p>
          <w:p w:rsidR="00677E1B" w:rsidRPr="00026648" w:rsidRDefault="00677E1B" w:rsidP="00BC7A8D">
            <w:pPr>
              <w:ind w:firstLine="0"/>
              <w:jc w:val="center"/>
              <w:rPr>
                <w:rFonts w:eastAsia="MS Mincho"/>
                <w:szCs w:val="24"/>
              </w:rPr>
            </w:pPr>
            <w:r w:rsidRPr="00026648">
              <w:rPr>
                <w:rFonts w:eastAsia="MS Mincho"/>
                <w:szCs w:val="24"/>
              </w:rPr>
              <w:lastRenderedPageBreak/>
              <w:t>руб.</w:t>
            </w:r>
          </w:p>
        </w:tc>
        <w:tc>
          <w:tcPr>
            <w:tcW w:w="1843" w:type="dxa"/>
          </w:tcPr>
          <w:p w:rsidR="00677E1B" w:rsidRPr="00026648" w:rsidRDefault="00677E1B" w:rsidP="00BC7A8D">
            <w:pPr>
              <w:ind w:firstLine="0"/>
              <w:jc w:val="center"/>
              <w:rPr>
                <w:rFonts w:eastAsia="MS Mincho"/>
                <w:szCs w:val="24"/>
              </w:rPr>
            </w:pPr>
            <w:r w:rsidRPr="00026648">
              <w:rPr>
                <w:rFonts w:eastAsia="MS Mincho"/>
                <w:szCs w:val="24"/>
              </w:rPr>
              <w:lastRenderedPageBreak/>
              <w:t>Сумма,</w:t>
            </w:r>
          </w:p>
          <w:p w:rsidR="00677E1B" w:rsidRPr="00026648" w:rsidRDefault="00677E1B" w:rsidP="00BC7A8D">
            <w:pPr>
              <w:ind w:firstLine="0"/>
              <w:jc w:val="center"/>
              <w:rPr>
                <w:rFonts w:eastAsia="MS Mincho"/>
                <w:szCs w:val="24"/>
              </w:rPr>
            </w:pPr>
            <w:r w:rsidRPr="00026648">
              <w:rPr>
                <w:rFonts w:eastAsia="MS Mincho"/>
                <w:szCs w:val="24"/>
              </w:rPr>
              <w:lastRenderedPageBreak/>
              <w:t>руб.</w:t>
            </w:r>
          </w:p>
        </w:tc>
      </w:tr>
      <w:tr w:rsidR="00677E1B" w:rsidRPr="00026648" w:rsidTr="00BC7A8D">
        <w:trPr>
          <w:trHeight w:val="279"/>
          <w:jc w:val="center"/>
        </w:trPr>
        <w:tc>
          <w:tcPr>
            <w:tcW w:w="576" w:type="dxa"/>
          </w:tcPr>
          <w:p w:rsidR="00677E1B" w:rsidRPr="00026648" w:rsidRDefault="00677E1B" w:rsidP="00BC7A8D">
            <w:pPr>
              <w:ind w:firstLine="0"/>
              <w:jc w:val="left"/>
              <w:rPr>
                <w:rFonts w:eastAsia="MS Mincho"/>
                <w:szCs w:val="24"/>
              </w:rPr>
            </w:pPr>
            <w:r w:rsidRPr="00026648">
              <w:rPr>
                <w:rFonts w:eastAsia="MS Mincho"/>
                <w:szCs w:val="24"/>
              </w:rPr>
              <w:lastRenderedPageBreak/>
              <w:t>1.</w:t>
            </w:r>
          </w:p>
        </w:tc>
        <w:tc>
          <w:tcPr>
            <w:tcW w:w="4032" w:type="dxa"/>
          </w:tcPr>
          <w:p w:rsidR="00677E1B" w:rsidRPr="00026648" w:rsidRDefault="009D185C" w:rsidP="00BC7A8D">
            <w:pPr>
              <w:ind w:firstLine="0"/>
              <w:jc w:val="left"/>
              <w:rPr>
                <w:rFonts w:eastAsia="MS Mincho"/>
                <w:szCs w:val="24"/>
              </w:rPr>
            </w:pPr>
            <w:r>
              <w:rPr>
                <w:rFonts w:eastAsia="MS Mincho"/>
                <w:szCs w:val="24"/>
              </w:rPr>
              <w:t>Сжиженный углеводородный газ</w:t>
            </w:r>
          </w:p>
        </w:tc>
        <w:tc>
          <w:tcPr>
            <w:tcW w:w="952" w:type="dxa"/>
          </w:tcPr>
          <w:p w:rsidR="00677E1B" w:rsidRPr="00026648" w:rsidRDefault="009D185C" w:rsidP="009D185C">
            <w:pPr>
              <w:ind w:firstLine="0"/>
              <w:jc w:val="center"/>
              <w:rPr>
                <w:rFonts w:eastAsia="MS Mincho"/>
                <w:szCs w:val="24"/>
              </w:rPr>
            </w:pPr>
            <w:r>
              <w:rPr>
                <w:rFonts w:eastAsia="MS Mincho"/>
                <w:szCs w:val="24"/>
              </w:rPr>
              <w:t>л</w:t>
            </w:r>
          </w:p>
        </w:tc>
        <w:tc>
          <w:tcPr>
            <w:tcW w:w="1152" w:type="dxa"/>
          </w:tcPr>
          <w:p w:rsidR="00677E1B" w:rsidRPr="00026648" w:rsidRDefault="008F6AFF" w:rsidP="009D185C">
            <w:pPr>
              <w:ind w:firstLine="0"/>
              <w:jc w:val="center"/>
              <w:rPr>
                <w:rFonts w:eastAsia="MS Mincho"/>
                <w:szCs w:val="24"/>
              </w:rPr>
            </w:pPr>
            <w:r>
              <w:rPr>
                <w:rFonts w:eastAsia="MS Mincho"/>
                <w:szCs w:val="24"/>
              </w:rPr>
              <w:t>110</w:t>
            </w:r>
            <w:r w:rsidR="009D185C">
              <w:rPr>
                <w:rFonts w:eastAsia="MS Mincho"/>
                <w:szCs w:val="24"/>
              </w:rPr>
              <w:t>00,00</w:t>
            </w:r>
          </w:p>
        </w:tc>
        <w:tc>
          <w:tcPr>
            <w:tcW w:w="1683" w:type="dxa"/>
          </w:tcPr>
          <w:p w:rsidR="00677E1B" w:rsidRPr="00026648" w:rsidRDefault="00677E1B" w:rsidP="00BC7A8D">
            <w:pPr>
              <w:ind w:firstLine="0"/>
              <w:jc w:val="left"/>
              <w:rPr>
                <w:rFonts w:eastAsia="MS Mincho"/>
                <w:szCs w:val="24"/>
              </w:rPr>
            </w:pPr>
          </w:p>
        </w:tc>
        <w:tc>
          <w:tcPr>
            <w:tcW w:w="1843" w:type="dxa"/>
          </w:tcPr>
          <w:p w:rsidR="00677E1B" w:rsidRPr="00026648" w:rsidRDefault="00677E1B" w:rsidP="00BC7A8D">
            <w:pPr>
              <w:ind w:firstLine="0"/>
              <w:jc w:val="left"/>
              <w:rPr>
                <w:rFonts w:eastAsia="MS Mincho"/>
                <w:szCs w:val="24"/>
              </w:rPr>
            </w:pPr>
          </w:p>
        </w:tc>
      </w:tr>
      <w:tr w:rsidR="00677E1B" w:rsidRPr="00026648" w:rsidTr="00BC7A8D">
        <w:trPr>
          <w:trHeight w:val="297"/>
          <w:jc w:val="center"/>
        </w:trPr>
        <w:tc>
          <w:tcPr>
            <w:tcW w:w="576" w:type="dxa"/>
          </w:tcPr>
          <w:p w:rsidR="00677E1B" w:rsidRPr="00026648" w:rsidRDefault="00677E1B" w:rsidP="00BC7A8D">
            <w:pPr>
              <w:ind w:firstLine="0"/>
              <w:jc w:val="left"/>
              <w:rPr>
                <w:rFonts w:eastAsia="MS Mincho"/>
                <w:szCs w:val="24"/>
              </w:rPr>
            </w:pPr>
          </w:p>
        </w:tc>
        <w:tc>
          <w:tcPr>
            <w:tcW w:w="4032" w:type="dxa"/>
          </w:tcPr>
          <w:p w:rsidR="00677E1B" w:rsidRPr="00026648" w:rsidRDefault="00677E1B" w:rsidP="00BC7A8D">
            <w:pPr>
              <w:ind w:firstLine="0"/>
              <w:jc w:val="left"/>
              <w:rPr>
                <w:rFonts w:eastAsia="MS Mincho"/>
                <w:szCs w:val="24"/>
              </w:rPr>
            </w:pPr>
            <w:r w:rsidRPr="00026648">
              <w:rPr>
                <w:rFonts w:eastAsia="MS Mincho"/>
                <w:szCs w:val="24"/>
              </w:rPr>
              <w:t>Итого:</w:t>
            </w:r>
          </w:p>
        </w:tc>
        <w:tc>
          <w:tcPr>
            <w:tcW w:w="952" w:type="dxa"/>
          </w:tcPr>
          <w:p w:rsidR="00677E1B" w:rsidRPr="00026648" w:rsidRDefault="00677E1B" w:rsidP="00BC7A8D">
            <w:pPr>
              <w:ind w:firstLine="0"/>
              <w:jc w:val="left"/>
              <w:rPr>
                <w:rFonts w:eastAsia="MS Mincho"/>
                <w:szCs w:val="24"/>
              </w:rPr>
            </w:pPr>
          </w:p>
        </w:tc>
        <w:tc>
          <w:tcPr>
            <w:tcW w:w="1152" w:type="dxa"/>
          </w:tcPr>
          <w:p w:rsidR="00677E1B" w:rsidRPr="00026648" w:rsidRDefault="00677E1B" w:rsidP="00BC7A8D">
            <w:pPr>
              <w:ind w:firstLine="0"/>
              <w:jc w:val="left"/>
              <w:rPr>
                <w:rFonts w:eastAsia="MS Mincho"/>
                <w:szCs w:val="24"/>
              </w:rPr>
            </w:pPr>
          </w:p>
        </w:tc>
        <w:tc>
          <w:tcPr>
            <w:tcW w:w="1683" w:type="dxa"/>
          </w:tcPr>
          <w:p w:rsidR="00677E1B" w:rsidRPr="00026648" w:rsidRDefault="00677E1B" w:rsidP="00BC7A8D">
            <w:pPr>
              <w:ind w:firstLine="0"/>
              <w:jc w:val="left"/>
              <w:rPr>
                <w:rFonts w:eastAsia="MS Mincho"/>
                <w:szCs w:val="24"/>
              </w:rPr>
            </w:pPr>
          </w:p>
        </w:tc>
        <w:tc>
          <w:tcPr>
            <w:tcW w:w="1843" w:type="dxa"/>
          </w:tcPr>
          <w:p w:rsidR="00677E1B" w:rsidRPr="00026648" w:rsidRDefault="00677E1B" w:rsidP="00BC7A8D">
            <w:pPr>
              <w:ind w:firstLine="0"/>
              <w:jc w:val="center"/>
              <w:rPr>
                <w:rFonts w:eastAsia="MS Mincho"/>
                <w:szCs w:val="24"/>
              </w:rPr>
            </w:pPr>
          </w:p>
        </w:tc>
      </w:tr>
    </w:tbl>
    <w:p w:rsidR="00677E1B" w:rsidRPr="00026648" w:rsidRDefault="00677E1B" w:rsidP="00677E1B">
      <w:pPr>
        <w:ind w:firstLine="0"/>
        <w:jc w:val="left"/>
        <w:rPr>
          <w:rFonts w:eastAsia="MS Mincho"/>
          <w:szCs w:val="24"/>
        </w:rPr>
      </w:pPr>
    </w:p>
    <w:p w:rsidR="00677E1B" w:rsidRPr="006974CC" w:rsidRDefault="00677E1B" w:rsidP="00677E1B">
      <w:pPr>
        <w:suppressAutoHyphens/>
        <w:ind w:firstLine="0"/>
        <w:rPr>
          <w:rFonts w:eastAsia="Times New Roman"/>
          <w:sz w:val="18"/>
          <w:szCs w:val="18"/>
        </w:rPr>
      </w:pPr>
    </w:p>
    <w:p w:rsidR="00677E1B" w:rsidRPr="006974CC" w:rsidRDefault="00677E1B" w:rsidP="00677E1B">
      <w:pPr>
        <w:rPr>
          <w:sz w:val="18"/>
          <w:szCs w:val="18"/>
        </w:rPr>
      </w:pPr>
    </w:p>
    <w:p w:rsidR="00DB5820" w:rsidRPr="00C77319" w:rsidRDefault="00DB5820" w:rsidP="00DB5820">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640"/>
        <w:gridCol w:w="4931"/>
      </w:tblGrid>
      <w:tr w:rsidR="00213A4E" w:rsidRPr="00C77319" w:rsidTr="00213A4E">
        <w:tc>
          <w:tcPr>
            <w:tcW w:w="2424" w:type="pct"/>
          </w:tcPr>
          <w:p w:rsidR="00213A4E" w:rsidRPr="00C77319" w:rsidRDefault="00213A4E" w:rsidP="00DC1442">
            <w:pPr>
              <w:pStyle w:val="Normalunindented"/>
              <w:keepNext/>
              <w:jc w:val="center"/>
              <w:rPr>
                <w:sz w:val="24"/>
                <w:szCs w:val="24"/>
              </w:rPr>
            </w:pPr>
            <w:r w:rsidRPr="00C77319">
              <w:rPr>
                <w:b/>
                <w:sz w:val="24"/>
                <w:szCs w:val="24"/>
              </w:rPr>
              <w:t>Заказчик</w:t>
            </w:r>
          </w:p>
        </w:tc>
        <w:tc>
          <w:tcPr>
            <w:tcW w:w="2576" w:type="pct"/>
          </w:tcPr>
          <w:p w:rsidR="00213A4E" w:rsidRPr="00C77319" w:rsidRDefault="00213A4E" w:rsidP="00DC1442">
            <w:pPr>
              <w:pStyle w:val="Normalunindented"/>
              <w:keepNext/>
              <w:jc w:val="center"/>
              <w:rPr>
                <w:sz w:val="24"/>
                <w:szCs w:val="24"/>
              </w:rPr>
            </w:pPr>
            <w:r w:rsidRPr="00C77319">
              <w:rPr>
                <w:b/>
                <w:sz w:val="24"/>
                <w:szCs w:val="24"/>
              </w:rPr>
              <w:t>Поставщик</w:t>
            </w:r>
          </w:p>
        </w:tc>
      </w:tr>
      <w:tr w:rsidR="00213A4E" w:rsidRPr="00C77319" w:rsidTr="00213A4E">
        <w:tc>
          <w:tcPr>
            <w:tcW w:w="2424" w:type="pct"/>
          </w:tcPr>
          <w:p w:rsidR="00213A4E" w:rsidRPr="00C77319" w:rsidRDefault="00213A4E" w:rsidP="00DC1442">
            <w:pPr>
              <w:pStyle w:val="Normalunindented"/>
              <w:keepNext/>
              <w:jc w:val="left"/>
              <w:rPr>
                <w:sz w:val="24"/>
                <w:szCs w:val="24"/>
              </w:rPr>
            </w:pPr>
            <w:r w:rsidRPr="00C77319">
              <w:rPr>
                <w:sz w:val="24"/>
                <w:szCs w:val="24"/>
              </w:rPr>
              <w:t xml:space="preserve">Наименование: </w:t>
            </w: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c>
          <w:tcPr>
            <w:tcW w:w="2576" w:type="pct"/>
          </w:tcPr>
          <w:p w:rsidR="00213A4E" w:rsidRPr="00C77319" w:rsidRDefault="00213A4E" w:rsidP="00DC1442">
            <w:pPr>
              <w:pStyle w:val="Normalunindented"/>
              <w:keepNext/>
              <w:jc w:val="left"/>
              <w:rPr>
                <w:sz w:val="24"/>
                <w:szCs w:val="24"/>
              </w:rPr>
            </w:pP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r>
      <w:tr w:rsidR="00213A4E" w:rsidRPr="00C77319" w:rsidTr="00213A4E">
        <w:tc>
          <w:tcPr>
            <w:tcW w:w="2424" w:type="pct"/>
          </w:tcPr>
          <w:p w:rsidR="00213A4E" w:rsidRPr="00C77319" w:rsidRDefault="00213A4E" w:rsidP="00DC1442">
            <w:pPr>
              <w:pStyle w:val="Normalunindented"/>
              <w:keepNext/>
              <w:jc w:val="left"/>
              <w:rPr>
                <w:sz w:val="24"/>
                <w:szCs w:val="24"/>
              </w:rPr>
            </w:pPr>
            <w:r w:rsidRPr="00C77319">
              <w:rPr>
                <w:sz w:val="24"/>
                <w:szCs w:val="24"/>
              </w:rPr>
              <w:t>от имени Заказчика: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c>
          <w:tcPr>
            <w:tcW w:w="2576" w:type="pct"/>
          </w:tcPr>
          <w:p w:rsidR="00213A4E" w:rsidRPr="00C77319" w:rsidRDefault="00213A4E" w:rsidP="00DC1442">
            <w:pPr>
              <w:pStyle w:val="Normalunindented"/>
              <w:keepNext/>
              <w:jc w:val="left"/>
              <w:rPr>
                <w:sz w:val="24"/>
                <w:szCs w:val="24"/>
              </w:rPr>
            </w:pPr>
            <w:r w:rsidRPr="00C77319">
              <w:rPr>
                <w:sz w:val="24"/>
                <w:szCs w:val="24"/>
              </w:rPr>
              <w:t>от имени Поставщика: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r>
    </w:tbl>
    <w:p w:rsidR="00213A4E" w:rsidRPr="00C77319" w:rsidRDefault="00213A4E" w:rsidP="00213A4E">
      <w:pPr>
        <w:jc w:val="right"/>
        <w:rPr>
          <w:bCs/>
          <w:sz w:val="24"/>
          <w:szCs w:val="24"/>
        </w:rPr>
      </w:pPr>
    </w:p>
    <w:p w:rsidR="00213A4E" w:rsidRPr="00C77319" w:rsidRDefault="00213A4E" w:rsidP="00213A4E">
      <w:pPr>
        <w:jc w:val="right"/>
        <w:rPr>
          <w:bCs/>
          <w:sz w:val="24"/>
          <w:szCs w:val="24"/>
        </w:rPr>
      </w:pPr>
    </w:p>
    <w:p w:rsidR="00B14D25" w:rsidRPr="00C77319" w:rsidRDefault="00B14D25" w:rsidP="00213A4E">
      <w:pPr>
        <w:jc w:val="right"/>
        <w:rPr>
          <w:bCs/>
          <w:sz w:val="24"/>
          <w:szCs w:val="24"/>
        </w:rPr>
      </w:pPr>
    </w:p>
    <w:p w:rsidR="00B14D25" w:rsidRPr="00C77319" w:rsidRDefault="00B14D25" w:rsidP="00213A4E">
      <w:pPr>
        <w:jc w:val="right"/>
        <w:rPr>
          <w:bCs/>
          <w:sz w:val="24"/>
          <w:szCs w:val="24"/>
        </w:rPr>
      </w:pPr>
    </w:p>
    <w:p w:rsidR="00B14D25" w:rsidRPr="00C77319" w:rsidRDefault="00B14D25" w:rsidP="00213A4E">
      <w:pPr>
        <w:jc w:val="right"/>
        <w:rPr>
          <w:bCs/>
          <w:sz w:val="24"/>
          <w:szCs w:val="24"/>
        </w:rPr>
      </w:pPr>
    </w:p>
    <w:p w:rsidR="00F07A22" w:rsidRPr="00C77319" w:rsidRDefault="00F07A22" w:rsidP="00677E1B">
      <w:pPr>
        <w:ind w:firstLine="0"/>
        <w:rPr>
          <w:bCs/>
          <w:sz w:val="24"/>
          <w:szCs w:val="24"/>
        </w:rPr>
      </w:pPr>
    </w:p>
    <w:p w:rsidR="00B14D25" w:rsidRPr="00C77319" w:rsidRDefault="00B14D25" w:rsidP="00213A4E">
      <w:pPr>
        <w:jc w:val="right"/>
        <w:rPr>
          <w:bCs/>
          <w:sz w:val="24"/>
          <w:szCs w:val="24"/>
        </w:rPr>
      </w:pPr>
    </w:p>
    <w:p w:rsidR="00B14D25" w:rsidRPr="00C77319" w:rsidRDefault="00B14D25" w:rsidP="00213A4E">
      <w:pPr>
        <w:jc w:val="right"/>
        <w:rPr>
          <w:bCs/>
          <w:sz w:val="24"/>
          <w:szCs w:val="24"/>
        </w:rPr>
      </w:pPr>
    </w:p>
    <w:p w:rsidR="008F6AFF" w:rsidRDefault="008F6AFF" w:rsidP="00213A4E">
      <w:pPr>
        <w:jc w:val="right"/>
        <w:rPr>
          <w:bCs/>
          <w:sz w:val="24"/>
          <w:szCs w:val="24"/>
        </w:rPr>
      </w:pPr>
    </w:p>
    <w:p w:rsidR="008F6AFF" w:rsidRDefault="008F6AFF" w:rsidP="00213A4E">
      <w:pPr>
        <w:jc w:val="right"/>
        <w:rPr>
          <w:bCs/>
          <w:sz w:val="24"/>
          <w:szCs w:val="24"/>
        </w:rPr>
      </w:pPr>
    </w:p>
    <w:p w:rsidR="00213A4E" w:rsidRPr="00C77319" w:rsidRDefault="00213A4E" w:rsidP="00213A4E">
      <w:pPr>
        <w:jc w:val="right"/>
        <w:rPr>
          <w:sz w:val="24"/>
          <w:szCs w:val="24"/>
        </w:rPr>
      </w:pPr>
      <w:r w:rsidRPr="00C77319">
        <w:rPr>
          <w:bCs/>
          <w:sz w:val="24"/>
          <w:szCs w:val="24"/>
        </w:rPr>
        <w:t xml:space="preserve">Приложение  №2 к </w:t>
      </w:r>
      <w:r w:rsidR="00B14D25" w:rsidRPr="00C77319">
        <w:rPr>
          <w:bCs/>
          <w:sz w:val="24"/>
          <w:szCs w:val="24"/>
        </w:rPr>
        <w:t>контракту</w:t>
      </w:r>
      <w:r w:rsidRPr="00C77319">
        <w:rPr>
          <w:bCs/>
          <w:sz w:val="24"/>
          <w:szCs w:val="24"/>
        </w:rPr>
        <w:t xml:space="preserve"> №__ от_____ 201_г.</w:t>
      </w:r>
    </w:p>
    <w:p w:rsidR="00213A4E" w:rsidRPr="00C77319" w:rsidRDefault="00213A4E" w:rsidP="00213A4E">
      <w:pPr>
        <w:rPr>
          <w:sz w:val="24"/>
          <w:szCs w:val="24"/>
        </w:rPr>
      </w:pPr>
    </w:p>
    <w:p w:rsidR="00213A4E" w:rsidRPr="00C77319" w:rsidRDefault="00213A4E" w:rsidP="00213A4E">
      <w:pPr>
        <w:jc w:val="center"/>
        <w:rPr>
          <w:b/>
          <w:sz w:val="24"/>
          <w:szCs w:val="24"/>
        </w:rPr>
      </w:pPr>
      <w:r w:rsidRPr="00C77319">
        <w:rPr>
          <w:b/>
          <w:sz w:val="24"/>
          <w:szCs w:val="24"/>
        </w:rPr>
        <w:t>Список А</w:t>
      </w:r>
      <w:r w:rsidR="00677E1B">
        <w:rPr>
          <w:b/>
          <w:sz w:val="24"/>
          <w:szCs w:val="24"/>
        </w:rPr>
        <w:t>Г</w:t>
      </w:r>
      <w:r w:rsidRPr="00C77319">
        <w:rPr>
          <w:b/>
          <w:sz w:val="24"/>
          <w:szCs w:val="24"/>
        </w:rPr>
        <w:t>ЗС *  **</w:t>
      </w:r>
    </w:p>
    <w:p w:rsidR="00213A4E" w:rsidRPr="00C77319" w:rsidRDefault="00213A4E" w:rsidP="00213A4E">
      <w:pPr>
        <w:jc w:val="center"/>
        <w:rPr>
          <w:b/>
          <w:sz w:val="24"/>
          <w:szCs w:val="24"/>
        </w:rPr>
      </w:pPr>
    </w:p>
    <w:tbl>
      <w:tblPr>
        <w:tblW w:w="9356" w:type="dxa"/>
        <w:tblInd w:w="108" w:type="dxa"/>
        <w:tblLayout w:type="fixed"/>
        <w:tblLook w:val="0000"/>
      </w:tblPr>
      <w:tblGrid>
        <w:gridCol w:w="4395"/>
        <w:gridCol w:w="4961"/>
      </w:tblGrid>
      <w:tr w:rsidR="00213A4E" w:rsidRPr="00C77319" w:rsidTr="00DC1442">
        <w:tc>
          <w:tcPr>
            <w:tcW w:w="4395" w:type="dxa"/>
            <w:tcBorders>
              <w:top w:val="single" w:sz="4" w:space="0" w:color="000000"/>
              <w:left w:val="single" w:sz="4" w:space="0" w:color="000000"/>
              <w:bottom w:val="single" w:sz="4" w:space="0" w:color="000000"/>
            </w:tcBorders>
            <w:shd w:val="clear" w:color="auto" w:fill="auto"/>
          </w:tcPr>
          <w:p w:rsidR="00213A4E" w:rsidRPr="00C77319" w:rsidRDefault="00213A4E" w:rsidP="00DC1442">
            <w:pPr>
              <w:jc w:val="center"/>
              <w:rPr>
                <w:sz w:val="24"/>
                <w:szCs w:val="24"/>
              </w:rPr>
            </w:pPr>
            <w:r w:rsidRPr="00C77319">
              <w:rPr>
                <w:sz w:val="24"/>
                <w:szCs w:val="24"/>
              </w:rPr>
              <w:t>Заправочные станции</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13A4E" w:rsidRPr="00C77319" w:rsidRDefault="00213A4E" w:rsidP="00DC1442">
            <w:pPr>
              <w:jc w:val="center"/>
              <w:rPr>
                <w:sz w:val="24"/>
                <w:szCs w:val="24"/>
              </w:rPr>
            </w:pPr>
            <w:r w:rsidRPr="00C77319">
              <w:rPr>
                <w:sz w:val="24"/>
                <w:szCs w:val="24"/>
              </w:rPr>
              <w:t>Адрес места нахождения А</w:t>
            </w:r>
            <w:r w:rsidR="00677E1B">
              <w:rPr>
                <w:sz w:val="24"/>
                <w:szCs w:val="24"/>
              </w:rPr>
              <w:t>Г</w:t>
            </w:r>
            <w:r w:rsidRPr="00C77319">
              <w:rPr>
                <w:sz w:val="24"/>
                <w:szCs w:val="24"/>
              </w:rPr>
              <w:t>ЗС</w:t>
            </w:r>
          </w:p>
        </w:tc>
      </w:tr>
      <w:tr w:rsidR="00213A4E" w:rsidRPr="00C77319" w:rsidTr="00DC1442">
        <w:trPr>
          <w:trHeight w:val="1545"/>
        </w:trPr>
        <w:tc>
          <w:tcPr>
            <w:tcW w:w="4395" w:type="dxa"/>
            <w:tcBorders>
              <w:top w:val="single" w:sz="4" w:space="0" w:color="000000"/>
              <w:left w:val="single" w:sz="4" w:space="0" w:color="000000"/>
              <w:bottom w:val="single" w:sz="4" w:space="0" w:color="000000"/>
            </w:tcBorders>
            <w:shd w:val="clear" w:color="auto" w:fill="auto"/>
          </w:tcPr>
          <w:p w:rsidR="00213A4E" w:rsidRPr="00C77319" w:rsidRDefault="00213A4E" w:rsidP="00DC1442">
            <w:pPr>
              <w:rPr>
                <w:sz w:val="24"/>
                <w:szCs w:val="24"/>
              </w:rPr>
            </w:pPr>
            <w:r w:rsidRPr="00C77319">
              <w:rPr>
                <w:sz w:val="24"/>
                <w:szCs w:val="24"/>
              </w:rPr>
              <w:lastRenderedPageBreak/>
              <w:t>1)</w:t>
            </w:r>
          </w:p>
          <w:p w:rsidR="00213A4E" w:rsidRPr="00C77319" w:rsidRDefault="00213A4E" w:rsidP="00DC1442">
            <w:pPr>
              <w:rPr>
                <w:sz w:val="24"/>
                <w:szCs w:val="24"/>
              </w:rPr>
            </w:pPr>
            <w:r w:rsidRPr="00C77319">
              <w:rPr>
                <w:sz w:val="24"/>
                <w:szCs w:val="24"/>
              </w:rPr>
              <w:t>2)</w:t>
            </w:r>
          </w:p>
          <w:p w:rsidR="00213A4E" w:rsidRPr="00C77319" w:rsidRDefault="00213A4E" w:rsidP="00DC1442">
            <w:pPr>
              <w:rPr>
                <w:sz w:val="24"/>
                <w:szCs w:val="24"/>
              </w:rPr>
            </w:pPr>
            <w:r w:rsidRPr="00C77319">
              <w:rPr>
                <w:sz w:val="24"/>
                <w:szCs w:val="24"/>
              </w:rPr>
              <w:t>3)</w:t>
            </w:r>
          </w:p>
          <w:p w:rsidR="00213A4E" w:rsidRPr="00C77319" w:rsidRDefault="00213A4E" w:rsidP="00DC1442">
            <w:pPr>
              <w:rPr>
                <w:sz w:val="24"/>
                <w:szCs w:val="24"/>
              </w:rPr>
            </w:pPr>
            <w:r w:rsidRPr="00C77319">
              <w:rPr>
                <w:sz w:val="24"/>
                <w:szCs w:val="24"/>
              </w:rPr>
              <w:t>…..</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13A4E" w:rsidRPr="00C77319" w:rsidRDefault="00213A4E" w:rsidP="00DC1442">
            <w:pPr>
              <w:snapToGrid w:val="0"/>
              <w:jc w:val="center"/>
              <w:rPr>
                <w:sz w:val="24"/>
                <w:szCs w:val="24"/>
              </w:rPr>
            </w:pPr>
          </w:p>
        </w:tc>
      </w:tr>
    </w:tbl>
    <w:p w:rsidR="00213A4E" w:rsidRPr="00C77319" w:rsidRDefault="00213A4E" w:rsidP="00213A4E">
      <w:pPr>
        <w:rPr>
          <w:sz w:val="24"/>
          <w:szCs w:val="24"/>
        </w:rPr>
      </w:pPr>
    </w:p>
    <w:p w:rsidR="00213A4E" w:rsidRPr="00C77319" w:rsidRDefault="00213A4E" w:rsidP="00722978">
      <w:pPr>
        <w:tabs>
          <w:tab w:val="num" w:pos="34"/>
        </w:tabs>
        <w:ind w:left="34"/>
        <w:rPr>
          <w:sz w:val="24"/>
          <w:szCs w:val="24"/>
        </w:rPr>
      </w:pPr>
      <w:r w:rsidRPr="00C77319">
        <w:rPr>
          <w:sz w:val="24"/>
          <w:szCs w:val="24"/>
        </w:rPr>
        <w:t>*</w:t>
      </w:r>
      <w:r w:rsidR="00722978" w:rsidRPr="00F10653">
        <w:rPr>
          <w:bCs/>
          <w:color w:val="000000"/>
          <w:sz w:val="26"/>
          <w:szCs w:val="26"/>
        </w:rPr>
        <w:t>Обязательное наличие</w:t>
      </w:r>
      <w:r w:rsidR="00722978" w:rsidRPr="00F10653">
        <w:rPr>
          <w:b/>
          <w:bCs/>
          <w:color w:val="000000"/>
          <w:sz w:val="26"/>
          <w:szCs w:val="26"/>
        </w:rPr>
        <w:t xml:space="preserve"> </w:t>
      </w:r>
      <w:r w:rsidR="00722978" w:rsidRPr="00F10653">
        <w:rPr>
          <w:bCs/>
          <w:color w:val="000000"/>
          <w:sz w:val="26"/>
          <w:szCs w:val="26"/>
        </w:rPr>
        <w:t>одной АГЗС в радиусе не более 5</w:t>
      </w:r>
      <w:r w:rsidR="00FC3DB3">
        <w:rPr>
          <w:bCs/>
          <w:color w:val="000000"/>
          <w:sz w:val="26"/>
          <w:szCs w:val="26"/>
        </w:rPr>
        <w:t>(пяти)</w:t>
      </w:r>
      <w:r w:rsidR="00722978" w:rsidRPr="00F10653">
        <w:rPr>
          <w:bCs/>
          <w:color w:val="000000"/>
          <w:sz w:val="26"/>
          <w:szCs w:val="26"/>
        </w:rPr>
        <w:t xml:space="preserve"> километров от места нахождения Заказчика.</w:t>
      </w:r>
    </w:p>
    <w:p w:rsidR="00213A4E" w:rsidRPr="00C77319" w:rsidRDefault="00213A4E" w:rsidP="00213A4E">
      <w:pPr>
        <w:rPr>
          <w:sz w:val="24"/>
          <w:szCs w:val="24"/>
        </w:rPr>
      </w:pPr>
    </w:p>
    <w:p w:rsidR="00213A4E" w:rsidRPr="00C77319" w:rsidRDefault="00213A4E" w:rsidP="00213A4E">
      <w:pPr>
        <w:rPr>
          <w:sz w:val="24"/>
          <w:szCs w:val="24"/>
        </w:rPr>
      </w:pPr>
      <w:r w:rsidRPr="00C77319">
        <w:rPr>
          <w:sz w:val="24"/>
          <w:szCs w:val="24"/>
        </w:rPr>
        <w:t>**Возможно предоставление по форме поставщика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640"/>
        <w:gridCol w:w="4931"/>
      </w:tblGrid>
      <w:tr w:rsidR="00BE6736" w:rsidRPr="00C77319" w:rsidTr="00DC1442">
        <w:tc>
          <w:tcPr>
            <w:tcW w:w="2424" w:type="pct"/>
          </w:tcPr>
          <w:p w:rsidR="00BE6736" w:rsidRPr="00C77319" w:rsidRDefault="00BE6736" w:rsidP="00DC1442">
            <w:pPr>
              <w:pStyle w:val="Normalunindented"/>
              <w:keepNext/>
              <w:jc w:val="center"/>
              <w:rPr>
                <w:sz w:val="24"/>
                <w:szCs w:val="24"/>
              </w:rPr>
            </w:pPr>
            <w:r w:rsidRPr="00C77319">
              <w:rPr>
                <w:b/>
                <w:sz w:val="24"/>
                <w:szCs w:val="24"/>
              </w:rPr>
              <w:t>Заказчик</w:t>
            </w:r>
          </w:p>
        </w:tc>
        <w:tc>
          <w:tcPr>
            <w:tcW w:w="2576" w:type="pct"/>
          </w:tcPr>
          <w:p w:rsidR="00BE6736" w:rsidRPr="00C77319" w:rsidRDefault="00BE6736" w:rsidP="00DC1442">
            <w:pPr>
              <w:pStyle w:val="Normalunindented"/>
              <w:keepNext/>
              <w:jc w:val="center"/>
              <w:rPr>
                <w:sz w:val="24"/>
                <w:szCs w:val="24"/>
              </w:rPr>
            </w:pPr>
            <w:r w:rsidRPr="00C77319">
              <w:rPr>
                <w:b/>
                <w:sz w:val="24"/>
                <w:szCs w:val="24"/>
              </w:rPr>
              <w:t>Поставщик</w:t>
            </w:r>
          </w:p>
        </w:tc>
      </w:tr>
      <w:tr w:rsidR="00BE6736" w:rsidRPr="00C77319" w:rsidTr="00DC1442">
        <w:tc>
          <w:tcPr>
            <w:tcW w:w="2424" w:type="pct"/>
          </w:tcPr>
          <w:p w:rsidR="00BE6736" w:rsidRPr="00C77319" w:rsidRDefault="00BE6736" w:rsidP="00DC1442">
            <w:pPr>
              <w:pStyle w:val="Normalunindented"/>
              <w:keepNext/>
              <w:jc w:val="left"/>
              <w:rPr>
                <w:sz w:val="24"/>
                <w:szCs w:val="24"/>
              </w:rPr>
            </w:pPr>
            <w:r w:rsidRPr="00C77319">
              <w:rPr>
                <w:sz w:val="24"/>
                <w:szCs w:val="24"/>
              </w:rPr>
              <w:t xml:space="preserve">Наименование: </w:t>
            </w: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c>
          <w:tcPr>
            <w:tcW w:w="2576" w:type="pct"/>
          </w:tcPr>
          <w:p w:rsidR="00BE6736" w:rsidRPr="00C77319" w:rsidRDefault="00BE6736" w:rsidP="00DC1442">
            <w:pPr>
              <w:pStyle w:val="Normalunindented"/>
              <w:keepNext/>
              <w:jc w:val="left"/>
              <w:rPr>
                <w:sz w:val="24"/>
                <w:szCs w:val="24"/>
              </w:rPr>
            </w:pP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r>
      <w:tr w:rsidR="00BE6736" w:rsidRPr="00C77319" w:rsidTr="00DC1442">
        <w:tc>
          <w:tcPr>
            <w:tcW w:w="2424" w:type="pct"/>
          </w:tcPr>
          <w:p w:rsidR="00BE6736" w:rsidRPr="00C77319" w:rsidRDefault="00BE6736" w:rsidP="00DC1442">
            <w:pPr>
              <w:pStyle w:val="Normalunindented"/>
              <w:keepNext/>
              <w:jc w:val="left"/>
              <w:rPr>
                <w:sz w:val="24"/>
                <w:szCs w:val="24"/>
              </w:rPr>
            </w:pPr>
            <w:r w:rsidRPr="00C77319">
              <w:rPr>
                <w:sz w:val="24"/>
                <w:szCs w:val="24"/>
              </w:rPr>
              <w:t>от имени Заказчика: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c>
          <w:tcPr>
            <w:tcW w:w="2576" w:type="pct"/>
          </w:tcPr>
          <w:p w:rsidR="00BE6736" w:rsidRPr="00C77319" w:rsidRDefault="00BE6736" w:rsidP="00DC1442">
            <w:pPr>
              <w:pStyle w:val="Normalunindented"/>
              <w:keepNext/>
              <w:jc w:val="left"/>
              <w:rPr>
                <w:sz w:val="24"/>
                <w:szCs w:val="24"/>
              </w:rPr>
            </w:pPr>
            <w:r w:rsidRPr="00C77319">
              <w:rPr>
                <w:sz w:val="24"/>
                <w:szCs w:val="24"/>
              </w:rPr>
              <w:t>от имени Поставщика: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r>
      <w:bookmarkEnd w:id="0"/>
      <w:bookmarkEnd w:id="1"/>
    </w:tbl>
    <w:p w:rsidR="00E34BB1" w:rsidRPr="00C77319" w:rsidRDefault="00E34BB1" w:rsidP="00E34BB1">
      <w:pPr>
        <w:pStyle w:val="ConsPlusNonformat"/>
        <w:jc w:val="center"/>
        <w:rPr>
          <w:rFonts w:ascii="Times New Roman" w:hAnsi="Times New Roman" w:cs="Times New Roman"/>
          <w:b/>
          <w:sz w:val="24"/>
          <w:szCs w:val="24"/>
        </w:rPr>
      </w:pPr>
    </w:p>
    <w:p w:rsidR="00E34BB1" w:rsidRDefault="00E34BB1" w:rsidP="00E34BB1">
      <w:pPr>
        <w:jc w:val="right"/>
        <w:rPr>
          <w:bCs/>
          <w:sz w:val="24"/>
          <w:szCs w:val="24"/>
        </w:rPr>
      </w:pPr>
    </w:p>
    <w:sectPr w:rsidR="00E34BB1" w:rsidSect="00914BFF">
      <w:footerReference w:type="firs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10" w:rsidRDefault="00E45110" w:rsidP="00686847">
      <w:pPr>
        <w:spacing w:before="0" w:after="0" w:line="240" w:lineRule="auto"/>
      </w:pPr>
      <w:r>
        <w:separator/>
      </w:r>
    </w:p>
  </w:endnote>
  <w:endnote w:type="continuationSeparator" w:id="1">
    <w:p w:rsidR="00E45110" w:rsidRDefault="00E45110" w:rsidP="0068684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10" w:rsidRDefault="00E45110">
    <w:pPr>
      <w:pStyle w:val="a5"/>
    </w:pPr>
    <w:r>
      <w:t xml:space="preserve">страница </w:t>
    </w:r>
    <w:fldSimple w:instr=" PAGE \* MERGEFORMAT ">
      <w:r>
        <w:rPr>
          <w:noProof/>
        </w:rPr>
        <w:t>1</w:t>
      </w:r>
    </w:fldSimple>
    <w:r>
      <w:t xml:space="preserve"> из </w:t>
    </w:r>
    <w:fldSimple w:instr=" SECTIONPAGES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10" w:rsidRDefault="00E45110" w:rsidP="00686847">
      <w:pPr>
        <w:spacing w:before="0" w:after="0" w:line="240" w:lineRule="auto"/>
      </w:pPr>
      <w:r>
        <w:separator/>
      </w:r>
    </w:p>
  </w:footnote>
  <w:footnote w:type="continuationSeparator" w:id="1">
    <w:p w:rsidR="00E45110" w:rsidRDefault="00E45110" w:rsidP="0068684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5"/>
      <w:numFmt w:val="decimal"/>
      <w:lvlText w:val="%1"/>
      <w:lvlJc w:val="left"/>
      <w:pPr>
        <w:tabs>
          <w:tab w:val="num" w:pos="927"/>
        </w:tabs>
        <w:ind w:left="927" w:hanging="360"/>
      </w:pPr>
      <w:rPr>
        <w:rFonts w:cs="Times New Roman"/>
        <w:color w:val="000000"/>
        <w:spacing w:val="-1"/>
        <w:sz w:val="24"/>
        <w:szCs w:val="24"/>
      </w:rPr>
    </w:lvl>
    <w:lvl w:ilvl="1">
      <w:start w:val="1"/>
      <w:numFmt w:val="decimal"/>
      <w:lvlText w:val="%1.%2"/>
      <w:lvlJc w:val="left"/>
      <w:pPr>
        <w:tabs>
          <w:tab w:val="num" w:pos="1068"/>
        </w:tabs>
        <w:ind w:left="1068" w:hanging="360"/>
      </w:pPr>
      <w:rPr>
        <w:rFonts w:cs="Times New Roman"/>
        <w:color w:val="000000"/>
        <w:spacing w:val="-1"/>
        <w:sz w:val="24"/>
        <w:szCs w:val="24"/>
      </w:rPr>
    </w:lvl>
    <w:lvl w:ilvl="2">
      <w:start w:val="1"/>
      <w:numFmt w:val="decimal"/>
      <w:lvlText w:val="%1.%2.%3"/>
      <w:lvlJc w:val="left"/>
      <w:pPr>
        <w:tabs>
          <w:tab w:val="num" w:pos="2136"/>
        </w:tabs>
        <w:ind w:left="2136" w:hanging="720"/>
      </w:pPr>
      <w:rPr>
        <w:rFonts w:cs="Times New Roman"/>
        <w:color w:val="000000"/>
        <w:spacing w:val="-1"/>
        <w:sz w:val="24"/>
        <w:szCs w:val="24"/>
      </w:rPr>
    </w:lvl>
    <w:lvl w:ilvl="3">
      <w:start w:val="1"/>
      <w:numFmt w:val="decimal"/>
      <w:lvlText w:val="%1.%2.%3.%4"/>
      <w:lvlJc w:val="left"/>
      <w:pPr>
        <w:tabs>
          <w:tab w:val="num" w:pos="2844"/>
        </w:tabs>
        <w:ind w:left="2844" w:hanging="720"/>
      </w:pPr>
      <w:rPr>
        <w:rFonts w:cs="Times New Roman"/>
        <w:color w:val="000000"/>
        <w:spacing w:val="-1"/>
        <w:sz w:val="24"/>
        <w:szCs w:val="24"/>
      </w:rPr>
    </w:lvl>
    <w:lvl w:ilvl="4">
      <w:start w:val="1"/>
      <w:numFmt w:val="decimal"/>
      <w:lvlText w:val="%1.%2.%3.%4.%5"/>
      <w:lvlJc w:val="left"/>
      <w:pPr>
        <w:tabs>
          <w:tab w:val="num" w:pos="3912"/>
        </w:tabs>
        <w:ind w:left="3912" w:hanging="1080"/>
      </w:pPr>
      <w:rPr>
        <w:rFonts w:cs="Times New Roman"/>
        <w:color w:val="000000"/>
        <w:spacing w:val="-1"/>
        <w:sz w:val="24"/>
        <w:szCs w:val="24"/>
      </w:rPr>
    </w:lvl>
    <w:lvl w:ilvl="5">
      <w:start w:val="1"/>
      <w:numFmt w:val="decimal"/>
      <w:lvlText w:val="%1.%2.%3.%4.%5.%6"/>
      <w:lvlJc w:val="left"/>
      <w:pPr>
        <w:tabs>
          <w:tab w:val="num" w:pos="4620"/>
        </w:tabs>
        <w:ind w:left="4620" w:hanging="1080"/>
      </w:pPr>
      <w:rPr>
        <w:rFonts w:cs="Times New Roman"/>
        <w:color w:val="000000"/>
        <w:spacing w:val="-1"/>
        <w:sz w:val="24"/>
        <w:szCs w:val="24"/>
      </w:rPr>
    </w:lvl>
    <w:lvl w:ilvl="6">
      <w:start w:val="1"/>
      <w:numFmt w:val="decimal"/>
      <w:lvlText w:val="%1.%2.%3.%4.%5.%6.%7"/>
      <w:lvlJc w:val="left"/>
      <w:pPr>
        <w:tabs>
          <w:tab w:val="num" w:pos="5688"/>
        </w:tabs>
        <w:ind w:left="5688" w:hanging="1440"/>
      </w:pPr>
      <w:rPr>
        <w:rFonts w:cs="Times New Roman"/>
        <w:color w:val="000000"/>
        <w:spacing w:val="-1"/>
        <w:sz w:val="24"/>
        <w:szCs w:val="24"/>
      </w:rPr>
    </w:lvl>
    <w:lvl w:ilvl="7">
      <w:start w:val="1"/>
      <w:numFmt w:val="decimal"/>
      <w:lvlText w:val="%1.%2.%3.%4.%5.%6.%7.%8"/>
      <w:lvlJc w:val="left"/>
      <w:pPr>
        <w:tabs>
          <w:tab w:val="num" w:pos="6396"/>
        </w:tabs>
        <w:ind w:left="6396" w:hanging="1440"/>
      </w:pPr>
      <w:rPr>
        <w:rFonts w:cs="Times New Roman"/>
        <w:color w:val="000000"/>
        <w:spacing w:val="-1"/>
        <w:sz w:val="24"/>
        <w:szCs w:val="24"/>
      </w:rPr>
    </w:lvl>
    <w:lvl w:ilvl="8">
      <w:start w:val="1"/>
      <w:numFmt w:val="decimal"/>
      <w:lvlText w:val="%1.%2.%3.%4.%5.%6.%7.%8.%9"/>
      <w:lvlJc w:val="left"/>
      <w:pPr>
        <w:tabs>
          <w:tab w:val="num" w:pos="7464"/>
        </w:tabs>
        <w:ind w:left="7464" w:hanging="1800"/>
      </w:pPr>
      <w:rPr>
        <w:rFonts w:cs="Times New Roman"/>
        <w:color w:val="000000"/>
        <w:spacing w:val="-1"/>
        <w:sz w:val="24"/>
        <w:szCs w:val="24"/>
      </w:rPr>
    </w:lvl>
  </w:abstractNum>
  <w:abstractNum w:abstractNumId="1">
    <w:nsid w:val="00000003"/>
    <w:multiLevelType w:val="multilevel"/>
    <w:tmpl w:val="00000003"/>
    <w:name w:val="WW8Num3"/>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1140"/>
        </w:tabs>
        <w:ind w:left="1140" w:hanging="435"/>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605"/>
        </w:tabs>
        <w:ind w:left="4605" w:hanging="108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375"/>
        </w:tabs>
        <w:ind w:left="6375" w:hanging="144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2">
    <w:nsid w:val="00000005"/>
    <w:multiLevelType w:val="multilevel"/>
    <w:tmpl w:val="00000005"/>
    <w:name w:val="WW8Num5"/>
    <w:lvl w:ilvl="0">
      <w:start w:val="2"/>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65"/>
        </w:tabs>
        <w:ind w:left="1065" w:hanging="360"/>
      </w:pPr>
      <w:rPr>
        <w:rFonts w:cs="Times New Roman"/>
        <w:b w:val="0"/>
        <w:sz w:val="24"/>
        <w:szCs w:val="24"/>
      </w:rPr>
    </w:lvl>
    <w:lvl w:ilvl="2">
      <w:start w:val="1"/>
      <w:numFmt w:val="decimal"/>
      <w:lvlText w:val="%1.%2.%3"/>
      <w:lvlJc w:val="left"/>
      <w:pPr>
        <w:tabs>
          <w:tab w:val="num" w:pos="2130"/>
        </w:tabs>
        <w:ind w:left="2130" w:hanging="720"/>
      </w:pPr>
      <w:rPr>
        <w:rFonts w:cs="Times New Roman"/>
        <w:sz w:val="24"/>
        <w:szCs w:val="24"/>
      </w:rPr>
    </w:lvl>
    <w:lvl w:ilvl="3">
      <w:start w:val="1"/>
      <w:numFmt w:val="decimal"/>
      <w:lvlText w:val="%1.%2.%3.%4"/>
      <w:lvlJc w:val="left"/>
      <w:pPr>
        <w:tabs>
          <w:tab w:val="num" w:pos="2835"/>
        </w:tabs>
        <w:ind w:left="2835" w:hanging="720"/>
      </w:pPr>
      <w:rPr>
        <w:rFonts w:cs="Times New Roman"/>
        <w:sz w:val="24"/>
        <w:szCs w:val="24"/>
      </w:rPr>
    </w:lvl>
    <w:lvl w:ilvl="4">
      <w:start w:val="1"/>
      <w:numFmt w:val="decimal"/>
      <w:lvlText w:val="%1.%2.%3.%4.%5"/>
      <w:lvlJc w:val="left"/>
      <w:pPr>
        <w:tabs>
          <w:tab w:val="num" w:pos="3900"/>
        </w:tabs>
        <w:ind w:left="3900" w:hanging="1080"/>
      </w:pPr>
      <w:rPr>
        <w:rFonts w:cs="Times New Roman"/>
        <w:sz w:val="24"/>
        <w:szCs w:val="24"/>
      </w:rPr>
    </w:lvl>
    <w:lvl w:ilvl="5">
      <w:start w:val="1"/>
      <w:numFmt w:val="decimal"/>
      <w:lvlText w:val="%1.%2.%3.%4.%5.%6"/>
      <w:lvlJc w:val="left"/>
      <w:pPr>
        <w:tabs>
          <w:tab w:val="num" w:pos="4605"/>
        </w:tabs>
        <w:ind w:left="4605" w:hanging="1080"/>
      </w:pPr>
      <w:rPr>
        <w:rFonts w:cs="Times New Roman"/>
        <w:sz w:val="24"/>
        <w:szCs w:val="24"/>
      </w:rPr>
    </w:lvl>
    <w:lvl w:ilvl="6">
      <w:start w:val="1"/>
      <w:numFmt w:val="decimal"/>
      <w:lvlText w:val="%1.%2.%3.%4.%5.%6.%7"/>
      <w:lvlJc w:val="left"/>
      <w:pPr>
        <w:tabs>
          <w:tab w:val="num" w:pos="5670"/>
        </w:tabs>
        <w:ind w:left="5670" w:hanging="1440"/>
      </w:pPr>
      <w:rPr>
        <w:rFonts w:cs="Times New Roman"/>
        <w:sz w:val="24"/>
        <w:szCs w:val="24"/>
      </w:rPr>
    </w:lvl>
    <w:lvl w:ilvl="7">
      <w:start w:val="1"/>
      <w:numFmt w:val="decimal"/>
      <w:lvlText w:val="%1.%2.%3.%4.%5.%6.%7.%8"/>
      <w:lvlJc w:val="left"/>
      <w:pPr>
        <w:tabs>
          <w:tab w:val="num" w:pos="6375"/>
        </w:tabs>
        <w:ind w:left="6375" w:hanging="1440"/>
      </w:pPr>
      <w:rPr>
        <w:rFonts w:cs="Times New Roman"/>
        <w:sz w:val="24"/>
        <w:szCs w:val="24"/>
      </w:rPr>
    </w:lvl>
    <w:lvl w:ilvl="8">
      <w:start w:val="1"/>
      <w:numFmt w:val="decimal"/>
      <w:lvlText w:val="%1.%2.%3.%4.%5.%6.%7.%8.%9"/>
      <w:lvlJc w:val="left"/>
      <w:pPr>
        <w:tabs>
          <w:tab w:val="num" w:pos="7440"/>
        </w:tabs>
        <w:ind w:left="7440" w:hanging="1800"/>
      </w:pPr>
      <w:rPr>
        <w:rFonts w:cs="Times New Roman"/>
        <w:sz w:val="24"/>
        <w:szCs w:val="24"/>
      </w:rPr>
    </w:lvl>
  </w:abstractNum>
  <w:abstractNum w:abstractNumId="3">
    <w:nsid w:val="00E87D40"/>
    <w:multiLevelType w:val="hybridMultilevel"/>
    <w:tmpl w:val="48728E56"/>
    <w:lvl w:ilvl="0" w:tplc="7E3C21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19F66C0"/>
    <w:multiLevelType w:val="multilevel"/>
    <w:tmpl w:val="5C9A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FE1AE2"/>
    <w:multiLevelType w:val="multilevel"/>
    <w:tmpl w:val="FC72629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352B71"/>
    <w:multiLevelType w:val="multilevel"/>
    <w:tmpl w:val="6FD4A8DC"/>
    <w:lvl w:ilvl="0">
      <w:start w:val="3"/>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7">
    <w:nsid w:val="100C429F"/>
    <w:multiLevelType w:val="multilevel"/>
    <w:tmpl w:val="327E6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D5C59"/>
    <w:multiLevelType w:val="hybridMultilevel"/>
    <w:tmpl w:val="97A2A9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71D9F"/>
    <w:multiLevelType w:val="multilevel"/>
    <w:tmpl w:val="0218D0E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51E34A4"/>
    <w:multiLevelType w:val="multilevel"/>
    <w:tmpl w:val="88849C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BB0BB6"/>
    <w:multiLevelType w:val="multilevel"/>
    <w:tmpl w:val="D498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EE268A"/>
    <w:multiLevelType w:val="multilevel"/>
    <w:tmpl w:val="73A4FA12"/>
    <w:lvl w:ilvl="0">
      <w:start w:val="3"/>
      <w:numFmt w:val="decimal"/>
      <w:lvlText w:val="%1."/>
      <w:lvlJc w:val="left"/>
      <w:pPr>
        <w:ind w:left="360" w:hanging="360"/>
      </w:pPr>
      <w:rPr>
        <w:rFonts w:hint="default"/>
        <w:color w:val="auto"/>
        <w:sz w:val="22"/>
      </w:rPr>
    </w:lvl>
    <w:lvl w:ilvl="1">
      <w:start w:val="2"/>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3">
    <w:nsid w:val="4E821877"/>
    <w:multiLevelType w:val="multilevel"/>
    <w:tmpl w:val="833AB828"/>
    <w:lvl w:ilvl="0">
      <w:start w:val="1"/>
      <w:numFmt w:val="decimal"/>
      <w:pStyle w:val="1"/>
      <w:lvlText w:val="%1."/>
      <w:lvlJc w:val="left"/>
      <w:rPr>
        <w:rFonts w:cs="Times New Roman" w:hint="default"/>
      </w:rPr>
    </w:lvl>
    <w:lvl w:ilvl="1">
      <w:start w:val="1"/>
      <w:numFmt w:val="decimal"/>
      <w:pStyle w:val="2"/>
      <w:lvlText w:val="%1.%2."/>
      <w:lvlJc w:val="left"/>
      <w:rPr>
        <w:rFonts w:cs="Times New Roman" w:hint="default"/>
        <w:i w:val="0"/>
        <w:color w:val="auto"/>
      </w:rPr>
    </w:lvl>
    <w:lvl w:ilvl="2">
      <w:start w:val="1"/>
      <w:numFmt w:val="decimal"/>
      <w:pStyle w:val="3"/>
      <w:lvlText w:val="%1.%2.%3."/>
      <w:lvlJc w:val="left"/>
      <w:rPr>
        <w:rFonts w:cs="Times New Roman" w:hint="default"/>
        <w:i w:val="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abstractNum w:abstractNumId="14">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5">
    <w:nsid w:val="57D26222"/>
    <w:multiLevelType w:val="multilevel"/>
    <w:tmpl w:val="FC72629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A105167"/>
    <w:multiLevelType w:val="multilevel"/>
    <w:tmpl w:val="2A6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1B5581"/>
    <w:multiLevelType w:val="multilevel"/>
    <w:tmpl w:val="FFCA744C"/>
    <w:lvl w:ilvl="0">
      <w:start w:val="9"/>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b w:val="0"/>
        <w:i w:val="0"/>
      </w:rPr>
    </w:lvl>
    <w:lvl w:ilvl="2">
      <w:start w:val="1"/>
      <w:numFmt w:val="decimal"/>
      <w:isLgl/>
      <w:lvlText w:val="%1.%2.%3."/>
      <w:lvlJc w:val="left"/>
      <w:pPr>
        <w:ind w:left="1080" w:hanging="720"/>
      </w:pPr>
      <w:rPr>
        <w:rFonts w:cs="Times New Roman"/>
        <w:i w:val="0"/>
      </w:rPr>
    </w:lvl>
    <w:lvl w:ilvl="3">
      <w:start w:val="1"/>
      <w:numFmt w:val="decimal"/>
      <w:isLgl/>
      <w:lvlText w:val="%1.%2.%3.%4."/>
      <w:lvlJc w:val="left"/>
      <w:pPr>
        <w:ind w:left="1080" w:hanging="720"/>
      </w:pPr>
      <w:rPr>
        <w:rFonts w:cs="Times New Roman"/>
        <w:i w:val="0"/>
      </w:rPr>
    </w:lvl>
    <w:lvl w:ilvl="4">
      <w:start w:val="1"/>
      <w:numFmt w:val="decimal"/>
      <w:isLgl/>
      <w:lvlText w:val="%1.%2.%3.%4.%5."/>
      <w:lvlJc w:val="left"/>
      <w:pPr>
        <w:ind w:left="1440" w:hanging="1080"/>
      </w:pPr>
      <w:rPr>
        <w:rFonts w:cs="Times New Roman"/>
        <w:i w:val="0"/>
      </w:rPr>
    </w:lvl>
    <w:lvl w:ilvl="5">
      <w:start w:val="1"/>
      <w:numFmt w:val="decimal"/>
      <w:isLgl/>
      <w:lvlText w:val="%1.%2.%3.%4.%5.%6."/>
      <w:lvlJc w:val="left"/>
      <w:pPr>
        <w:ind w:left="1440" w:hanging="1080"/>
      </w:pPr>
      <w:rPr>
        <w:rFonts w:cs="Times New Roman"/>
        <w:i w:val="0"/>
      </w:rPr>
    </w:lvl>
    <w:lvl w:ilvl="6">
      <w:start w:val="1"/>
      <w:numFmt w:val="decimal"/>
      <w:isLgl/>
      <w:lvlText w:val="%1.%2.%3.%4.%5.%6.%7."/>
      <w:lvlJc w:val="left"/>
      <w:pPr>
        <w:ind w:left="1800" w:hanging="1440"/>
      </w:pPr>
      <w:rPr>
        <w:rFonts w:cs="Times New Roman"/>
        <w:i w:val="0"/>
      </w:rPr>
    </w:lvl>
    <w:lvl w:ilvl="7">
      <w:start w:val="1"/>
      <w:numFmt w:val="decimal"/>
      <w:isLgl/>
      <w:lvlText w:val="%1.%2.%3.%4.%5.%6.%7.%8."/>
      <w:lvlJc w:val="left"/>
      <w:pPr>
        <w:ind w:left="1800" w:hanging="1440"/>
      </w:pPr>
      <w:rPr>
        <w:rFonts w:cs="Times New Roman"/>
        <w:i w:val="0"/>
      </w:rPr>
    </w:lvl>
    <w:lvl w:ilvl="8">
      <w:start w:val="1"/>
      <w:numFmt w:val="decimal"/>
      <w:isLgl/>
      <w:lvlText w:val="%1.%2.%3.%4.%5.%6.%7.%8.%9."/>
      <w:lvlJc w:val="left"/>
      <w:pPr>
        <w:ind w:left="2160" w:hanging="1800"/>
      </w:pPr>
      <w:rPr>
        <w:rFonts w:cs="Times New Roman"/>
        <w:i w:val="0"/>
      </w:rPr>
    </w:lvl>
  </w:abstractNum>
  <w:abstractNum w:abstractNumId="18">
    <w:nsid w:val="7B250C26"/>
    <w:multiLevelType w:val="multilevel"/>
    <w:tmpl w:val="8C6C746C"/>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14"/>
  </w:num>
  <w:num w:numId="2">
    <w:abstractNumId w:val="13"/>
  </w:num>
  <w:num w:numId="3">
    <w:abstractNumId w:val="11"/>
  </w:num>
  <w:num w:numId="4">
    <w:abstractNumId w:val="4"/>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9"/>
  </w:num>
  <w:num w:numId="14">
    <w:abstractNumId w:val="6"/>
  </w:num>
  <w:num w:numId="15">
    <w:abstractNumId w:val="7"/>
  </w:num>
  <w:num w:numId="16">
    <w:abstractNumId w:val="12"/>
  </w:num>
  <w:num w:numId="17">
    <w:abstractNumId w:val="13"/>
    <w:lvlOverride w:ilvl="0">
      <w:startOverride w:val="5"/>
    </w:lvlOverride>
    <w:lvlOverride w:ilvl="1">
      <w:startOverride w:val="2"/>
    </w:lvlOverride>
  </w:num>
  <w:num w:numId="18">
    <w:abstractNumId w:val="8"/>
  </w:num>
  <w:num w:numId="19">
    <w:abstractNumId w:val="3"/>
  </w:num>
  <w:num w:numId="20">
    <w:abstractNumId w:val="1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58B6"/>
    <w:rsid w:val="000064CE"/>
    <w:rsid w:val="00017994"/>
    <w:rsid w:val="00026A79"/>
    <w:rsid w:val="000320ED"/>
    <w:rsid w:val="00066628"/>
    <w:rsid w:val="00067DF9"/>
    <w:rsid w:val="000759A5"/>
    <w:rsid w:val="000B6159"/>
    <w:rsid w:val="000C0C27"/>
    <w:rsid w:val="000D3088"/>
    <w:rsid w:val="000D76C0"/>
    <w:rsid w:val="00105E27"/>
    <w:rsid w:val="00137B9E"/>
    <w:rsid w:val="00142E00"/>
    <w:rsid w:val="00155DA9"/>
    <w:rsid w:val="001632F7"/>
    <w:rsid w:val="00166D9C"/>
    <w:rsid w:val="00177BE5"/>
    <w:rsid w:val="0018619A"/>
    <w:rsid w:val="001914D7"/>
    <w:rsid w:val="00195540"/>
    <w:rsid w:val="001C2C58"/>
    <w:rsid w:val="002024DC"/>
    <w:rsid w:val="00213A4E"/>
    <w:rsid w:val="00214096"/>
    <w:rsid w:val="00221DEA"/>
    <w:rsid w:val="00227F5D"/>
    <w:rsid w:val="00242242"/>
    <w:rsid w:val="00251150"/>
    <w:rsid w:val="002719C0"/>
    <w:rsid w:val="00282401"/>
    <w:rsid w:val="0028705D"/>
    <w:rsid w:val="00287F1A"/>
    <w:rsid w:val="00296CC5"/>
    <w:rsid w:val="002C06FE"/>
    <w:rsid w:val="002D623D"/>
    <w:rsid w:val="002D6AD8"/>
    <w:rsid w:val="002E30D5"/>
    <w:rsid w:val="002E3482"/>
    <w:rsid w:val="003046F9"/>
    <w:rsid w:val="00306BDC"/>
    <w:rsid w:val="00312B28"/>
    <w:rsid w:val="003167D8"/>
    <w:rsid w:val="003209BE"/>
    <w:rsid w:val="00332F83"/>
    <w:rsid w:val="0034331A"/>
    <w:rsid w:val="00366B8D"/>
    <w:rsid w:val="00395862"/>
    <w:rsid w:val="003E1E25"/>
    <w:rsid w:val="00410A0C"/>
    <w:rsid w:val="004328B8"/>
    <w:rsid w:val="004338C1"/>
    <w:rsid w:val="00445FBA"/>
    <w:rsid w:val="004478D8"/>
    <w:rsid w:val="004679A9"/>
    <w:rsid w:val="004726E3"/>
    <w:rsid w:val="00491159"/>
    <w:rsid w:val="004A7A11"/>
    <w:rsid w:val="004C06D8"/>
    <w:rsid w:val="004D5B0B"/>
    <w:rsid w:val="0052245E"/>
    <w:rsid w:val="00525CC9"/>
    <w:rsid w:val="0053564B"/>
    <w:rsid w:val="00555360"/>
    <w:rsid w:val="005657F9"/>
    <w:rsid w:val="00583027"/>
    <w:rsid w:val="0059507B"/>
    <w:rsid w:val="005B288F"/>
    <w:rsid w:val="005D234B"/>
    <w:rsid w:val="005D5A82"/>
    <w:rsid w:val="005E1920"/>
    <w:rsid w:val="005E5D31"/>
    <w:rsid w:val="005F1694"/>
    <w:rsid w:val="00601FE4"/>
    <w:rsid w:val="00611C60"/>
    <w:rsid w:val="0062795C"/>
    <w:rsid w:val="00631DF6"/>
    <w:rsid w:val="00636DE8"/>
    <w:rsid w:val="0064672C"/>
    <w:rsid w:val="006608CF"/>
    <w:rsid w:val="00677E1B"/>
    <w:rsid w:val="00686847"/>
    <w:rsid w:val="006D4194"/>
    <w:rsid w:val="006E0B43"/>
    <w:rsid w:val="006E60D2"/>
    <w:rsid w:val="006F63DD"/>
    <w:rsid w:val="0070179B"/>
    <w:rsid w:val="00712019"/>
    <w:rsid w:val="00722978"/>
    <w:rsid w:val="007305DF"/>
    <w:rsid w:val="00733744"/>
    <w:rsid w:val="007437A3"/>
    <w:rsid w:val="00783D3B"/>
    <w:rsid w:val="007B1EE5"/>
    <w:rsid w:val="007D619E"/>
    <w:rsid w:val="007F2905"/>
    <w:rsid w:val="007F39FE"/>
    <w:rsid w:val="007F46EB"/>
    <w:rsid w:val="00807399"/>
    <w:rsid w:val="008205F5"/>
    <w:rsid w:val="00824229"/>
    <w:rsid w:val="00826EAB"/>
    <w:rsid w:val="00840014"/>
    <w:rsid w:val="00865589"/>
    <w:rsid w:val="00867AC2"/>
    <w:rsid w:val="00894EDB"/>
    <w:rsid w:val="008A4217"/>
    <w:rsid w:val="008F6AFF"/>
    <w:rsid w:val="009019FF"/>
    <w:rsid w:val="009124A7"/>
    <w:rsid w:val="00914BFF"/>
    <w:rsid w:val="00974315"/>
    <w:rsid w:val="0099031A"/>
    <w:rsid w:val="00992134"/>
    <w:rsid w:val="009A1FAF"/>
    <w:rsid w:val="009A3347"/>
    <w:rsid w:val="009A601D"/>
    <w:rsid w:val="009D185C"/>
    <w:rsid w:val="009E152B"/>
    <w:rsid w:val="009E3A35"/>
    <w:rsid w:val="00A05345"/>
    <w:rsid w:val="00A0566C"/>
    <w:rsid w:val="00A12DBD"/>
    <w:rsid w:val="00A12DC0"/>
    <w:rsid w:val="00A20213"/>
    <w:rsid w:val="00A33F46"/>
    <w:rsid w:val="00A37C8E"/>
    <w:rsid w:val="00A83F55"/>
    <w:rsid w:val="00A94A5E"/>
    <w:rsid w:val="00A956A9"/>
    <w:rsid w:val="00AA1D7E"/>
    <w:rsid w:val="00AC567F"/>
    <w:rsid w:val="00AC5EB4"/>
    <w:rsid w:val="00AD2643"/>
    <w:rsid w:val="00AD4FE3"/>
    <w:rsid w:val="00AF1342"/>
    <w:rsid w:val="00AF3491"/>
    <w:rsid w:val="00B02960"/>
    <w:rsid w:val="00B03CF3"/>
    <w:rsid w:val="00B14D25"/>
    <w:rsid w:val="00B20F31"/>
    <w:rsid w:val="00B25F30"/>
    <w:rsid w:val="00B26421"/>
    <w:rsid w:val="00B47972"/>
    <w:rsid w:val="00B5557F"/>
    <w:rsid w:val="00B761C6"/>
    <w:rsid w:val="00B84AC6"/>
    <w:rsid w:val="00BC1834"/>
    <w:rsid w:val="00BC368A"/>
    <w:rsid w:val="00BC6B4C"/>
    <w:rsid w:val="00BC7A8D"/>
    <w:rsid w:val="00BE6736"/>
    <w:rsid w:val="00C3025E"/>
    <w:rsid w:val="00C358B6"/>
    <w:rsid w:val="00C36DE0"/>
    <w:rsid w:val="00C5143D"/>
    <w:rsid w:val="00C555AF"/>
    <w:rsid w:val="00C61AA2"/>
    <w:rsid w:val="00C77319"/>
    <w:rsid w:val="00C81DCD"/>
    <w:rsid w:val="00C94F7B"/>
    <w:rsid w:val="00CC363E"/>
    <w:rsid w:val="00CC6319"/>
    <w:rsid w:val="00CD336E"/>
    <w:rsid w:val="00CE4C1B"/>
    <w:rsid w:val="00D052DF"/>
    <w:rsid w:val="00D14304"/>
    <w:rsid w:val="00D53EE6"/>
    <w:rsid w:val="00D61D47"/>
    <w:rsid w:val="00D82DF4"/>
    <w:rsid w:val="00D87589"/>
    <w:rsid w:val="00DB5747"/>
    <w:rsid w:val="00DB5820"/>
    <w:rsid w:val="00DB646F"/>
    <w:rsid w:val="00DC1442"/>
    <w:rsid w:val="00DC7FD2"/>
    <w:rsid w:val="00DE3100"/>
    <w:rsid w:val="00DF1B43"/>
    <w:rsid w:val="00DF770A"/>
    <w:rsid w:val="00E00F97"/>
    <w:rsid w:val="00E01FA9"/>
    <w:rsid w:val="00E026E2"/>
    <w:rsid w:val="00E129F4"/>
    <w:rsid w:val="00E23BD3"/>
    <w:rsid w:val="00E34BB1"/>
    <w:rsid w:val="00E45110"/>
    <w:rsid w:val="00E6615E"/>
    <w:rsid w:val="00E7168D"/>
    <w:rsid w:val="00E72856"/>
    <w:rsid w:val="00E95761"/>
    <w:rsid w:val="00EA02EF"/>
    <w:rsid w:val="00EA138C"/>
    <w:rsid w:val="00EA5AD4"/>
    <w:rsid w:val="00EB1EC6"/>
    <w:rsid w:val="00EB3353"/>
    <w:rsid w:val="00EB7889"/>
    <w:rsid w:val="00EC3D2D"/>
    <w:rsid w:val="00EC4C79"/>
    <w:rsid w:val="00ED6491"/>
    <w:rsid w:val="00ED6C41"/>
    <w:rsid w:val="00EF6F83"/>
    <w:rsid w:val="00F03A90"/>
    <w:rsid w:val="00F06E94"/>
    <w:rsid w:val="00F07A22"/>
    <w:rsid w:val="00F179AC"/>
    <w:rsid w:val="00F221EA"/>
    <w:rsid w:val="00F304BB"/>
    <w:rsid w:val="00F31580"/>
    <w:rsid w:val="00F35010"/>
    <w:rsid w:val="00F35FAE"/>
    <w:rsid w:val="00F36EDF"/>
    <w:rsid w:val="00F51B7B"/>
    <w:rsid w:val="00F53CB4"/>
    <w:rsid w:val="00F54CF7"/>
    <w:rsid w:val="00F612C0"/>
    <w:rsid w:val="00F63422"/>
    <w:rsid w:val="00F72514"/>
    <w:rsid w:val="00F760EE"/>
    <w:rsid w:val="00F765E3"/>
    <w:rsid w:val="00F83E1A"/>
    <w:rsid w:val="00F84B96"/>
    <w:rsid w:val="00F9091D"/>
    <w:rsid w:val="00FA5794"/>
    <w:rsid w:val="00FA7F86"/>
    <w:rsid w:val="00FC3DB3"/>
    <w:rsid w:val="00FE1007"/>
    <w:rsid w:val="00FF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99"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58B6"/>
    <w:pPr>
      <w:spacing w:before="120" w:after="120" w:line="276" w:lineRule="auto"/>
      <w:ind w:firstLine="708"/>
      <w:jc w:val="both"/>
    </w:pPr>
    <w:rPr>
      <w:rFonts w:ascii="Times New Roman" w:hAnsi="Times New Roman"/>
      <w:sz w:val="22"/>
      <w:szCs w:val="22"/>
    </w:rPr>
  </w:style>
  <w:style w:type="paragraph" w:styleId="1">
    <w:name w:val="heading 1"/>
    <w:basedOn w:val="a"/>
    <w:next w:val="a"/>
    <w:link w:val="10"/>
    <w:uiPriority w:val="9"/>
    <w:qFormat/>
    <w:rsid w:val="00C358B6"/>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C358B6"/>
    <w:pPr>
      <w:numPr>
        <w:ilvl w:val="1"/>
        <w:numId w:val="2"/>
      </w:numPr>
      <w:ind w:firstLine="0"/>
      <w:outlineLvl w:val="1"/>
    </w:pPr>
    <w:rPr>
      <w:bCs/>
      <w:szCs w:val="26"/>
    </w:rPr>
  </w:style>
  <w:style w:type="paragraph" w:styleId="3">
    <w:name w:val="heading 3"/>
    <w:basedOn w:val="a"/>
    <w:next w:val="a"/>
    <w:link w:val="30"/>
    <w:uiPriority w:val="9"/>
    <w:qFormat/>
    <w:rsid w:val="00C358B6"/>
    <w:pPr>
      <w:numPr>
        <w:ilvl w:val="2"/>
        <w:numId w:val="2"/>
      </w:numPr>
      <w:ind w:firstLine="0"/>
      <w:outlineLvl w:val="2"/>
    </w:pPr>
    <w:rPr>
      <w:bCs/>
    </w:rPr>
  </w:style>
  <w:style w:type="paragraph" w:styleId="4">
    <w:name w:val="heading 4"/>
    <w:basedOn w:val="a"/>
    <w:next w:val="a"/>
    <w:link w:val="40"/>
    <w:uiPriority w:val="9"/>
    <w:qFormat/>
    <w:rsid w:val="00C358B6"/>
    <w:pPr>
      <w:numPr>
        <w:ilvl w:val="3"/>
        <w:numId w:val="2"/>
      </w:numPr>
      <w:ind w:firstLine="0"/>
      <w:outlineLvl w:val="3"/>
    </w:pPr>
    <w:rPr>
      <w:bCs/>
      <w:iCs/>
    </w:rPr>
  </w:style>
  <w:style w:type="paragraph" w:styleId="5">
    <w:name w:val="heading 5"/>
    <w:basedOn w:val="a"/>
    <w:next w:val="a"/>
    <w:link w:val="50"/>
    <w:uiPriority w:val="9"/>
    <w:qFormat/>
    <w:rsid w:val="00C358B6"/>
    <w:pPr>
      <w:keepNext/>
      <w:keepLines/>
      <w:numPr>
        <w:ilvl w:val="4"/>
        <w:numId w:val="2"/>
      </w:numPr>
      <w:spacing w:before="200" w:after="0"/>
      <w:ind w:firstLine="0"/>
      <w:outlineLvl w:val="4"/>
    </w:pPr>
  </w:style>
  <w:style w:type="paragraph" w:styleId="6">
    <w:name w:val="heading 6"/>
    <w:basedOn w:val="a"/>
    <w:next w:val="a"/>
    <w:link w:val="60"/>
    <w:uiPriority w:val="9"/>
    <w:qFormat/>
    <w:rsid w:val="00C358B6"/>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C358B6"/>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C358B6"/>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C358B6"/>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358B6"/>
    <w:rPr>
      <w:rFonts w:ascii="Times New Roman" w:hAnsi="Times New Roman" w:cs="Times New Roman"/>
      <w:b/>
      <w:bCs/>
      <w:sz w:val="28"/>
      <w:szCs w:val="28"/>
      <w:lang w:eastAsia="ru-RU"/>
    </w:rPr>
  </w:style>
  <w:style w:type="character" w:customStyle="1" w:styleId="20">
    <w:name w:val="Заголовок 2 Знак"/>
    <w:basedOn w:val="a0"/>
    <w:link w:val="2"/>
    <w:locked/>
    <w:rsid w:val="00C358B6"/>
    <w:rPr>
      <w:rFonts w:ascii="Times New Roman" w:hAnsi="Times New Roman" w:cs="Times New Roman"/>
      <w:bCs/>
      <w:sz w:val="26"/>
      <w:szCs w:val="26"/>
      <w:lang w:eastAsia="ru-RU"/>
    </w:rPr>
  </w:style>
  <w:style w:type="character" w:customStyle="1" w:styleId="30">
    <w:name w:val="Заголовок 3 Знак"/>
    <w:basedOn w:val="a0"/>
    <w:link w:val="3"/>
    <w:locked/>
    <w:rsid w:val="00C358B6"/>
    <w:rPr>
      <w:rFonts w:ascii="Times New Roman" w:hAnsi="Times New Roman" w:cs="Times New Roman"/>
      <w:bCs/>
      <w:lang w:eastAsia="ru-RU"/>
    </w:rPr>
  </w:style>
  <w:style w:type="character" w:customStyle="1" w:styleId="40">
    <w:name w:val="Заголовок 4 Знак"/>
    <w:basedOn w:val="a0"/>
    <w:link w:val="4"/>
    <w:locked/>
    <w:rsid w:val="00C358B6"/>
    <w:rPr>
      <w:rFonts w:ascii="Times New Roman" w:hAnsi="Times New Roman" w:cs="Times New Roman"/>
      <w:bCs/>
      <w:iCs/>
      <w:lang w:eastAsia="ru-RU"/>
    </w:rPr>
  </w:style>
  <w:style w:type="character" w:customStyle="1" w:styleId="50">
    <w:name w:val="Заголовок 5 Знак"/>
    <w:basedOn w:val="a0"/>
    <w:link w:val="5"/>
    <w:locked/>
    <w:rsid w:val="00C358B6"/>
    <w:rPr>
      <w:rFonts w:ascii="Times New Roman" w:hAnsi="Times New Roman" w:cs="Times New Roman"/>
      <w:lang w:eastAsia="ru-RU"/>
    </w:rPr>
  </w:style>
  <w:style w:type="character" w:customStyle="1" w:styleId="60">
    <w:name w:val="Заголовок 6 Знак"/>
    <w:basedOn w:val="a0"/>
    <w:link w:val="6"/>
    <w:locked/>
    <w:rsid w:val="00C358B6"/>
    <w:rPr>
      <w:rFonts w:ascii="Times New Roman" w:hAnsi="Times New Roman" w:cs="Times New Roman"/>
      <w:i/>
      <w:iCs/>
      <w:color w:val="243F60"/>
      <w:lang w:eastAsia="ru-RU"/>
    </w:rPr>
  </w:style>
  <w:style w:type="character" w:customStyle="1" w:styleId="70">
    <w:name w:val="Заголовок 7 Знак"/>
    <w:basedOn w:val="a0"/>
    <w:link w:val="7"/>
    <w:locked/>
    <w:rsid w:val="00C358B6"/>
    <w:rPr>
      <w:rFonts w:ascii="Times New Roman" w:hAnsi="Times New Roman" w:cs="Times New Roman"/>
      <w:i/>
      <w:iCs/>
      <w:color w:val="404040"/>
      <w:lang w:eastAsia="ru-RU"/>
    </w:rPr>
  </w:style>
  <w:style w:type="character" w:customStyle="1" w:styleId="80">
    <w:name w:val="Заголовок 8 Знак"/>
    <w:basedOn w:val="a0"/>
    <w:link w:val="8"/>
    <w:locked/>
    <w:rsid w:val="00C358B6"/>
    <w:rPr>
      <w:rFonts w:ascii="Times New Roman" w:hAnsi="Times New Roman" w:cs="Times New Roman"/>
      <w:color w:val="4F81BD"/>
      <w:sz w:val="20"/>
      <w:szCs w:val="20"/>
      <w:lang w:eastAsia="ru-RU"/>
    </w:rPr>
  </w:style>
  <w:style w:type="character" w:customStyle="1" w:styleId="90">
    <w:name w:val="Заголовок 9 Знак"/>
    <w:basedOn w:val="a0"/>
    <w:link w:val="9"/>
    <w:locked/>
    <w:rsid w:val="00C358B6"/>
    <w:rPr>
      <w:rFonts w:ascii="Times New Roman" w:hAnsi="Times New Roman" w:cs="Times New Roman"/>
      <w:i/>
      <w:iCs/>
      <w:color w:val="404040"/>
      <w:sz w:val="20"/>
      <w:szCs w:val="20"/>
      <w:lang w:eastAsia="ru-RU"/>
    </w:rPr>
  </w:style>
  <w:style w:type="paragraph" w:customStyle="1" w:styleId="Normalunindented">
    <w:name w:val="Normal unindented"/>
    <w:rsid w:val="00C358B6"/>
    <w:pPr>
      <w:spacing w:before="120" w:after="120" w:line="276" w:lineRule="auto"/>
      <w:jc w:val="both"/>
    </w:pPr>
    <w:rPr>
      <w:rFonts w:ascii="Times New Roman" w:hAnsi="Times New Roman"/>
      <w:sz w:val="22"/>
      <w:szCs w:val="22"/>
    </w:rPr>
  </w:style>
  <w:style w:type="paragraph" w:customStyle="1" w:styleId="heading1normal">
    <w:name w:val="heading 1 normal"/>
    <w:basedOn w:val="a"/>
    <w:next w:val="a"/>
    <w:rsid w:val="00C358B6"/>
    <w:pPr>
      <w:numPr>
        <w:numId w:val="1"/>
      </w:numPr>
      <w:ind w:firstLine="0"/>
      <w:outlineLvl w:val="0"/>
    </w:pPr>
  </w:style>
  <w:style w:type="paragraph" w:styleId="a3">
    <w:name w:val="Title"/>
    <w:basedOn w:val="a"/>
    <w:next w:val="a"/>
    <w:link w:val="a4"/>
    <w:uiPriority w:val="99"/>
    <w:qFormat/>
    <w:rsid w:val="00C358B6"/>
    <w:pPr>
      <w:spacing w:after="300" w:line="240" w:lineRule="auto"/>
      <w:contextualSpacing/>
      <w:jc w:val="center"/>
      <w:outlineLvl w:val="0"/>
    </w:pPr>
    <w:rPr>
      <w:b/>
      <w:spacing w:val="5"/>
      <w:kern w:val="28"/>
      <w:sz w:val="28"/>
      <w:szCs w:val="52"/>
    </w:rPr>
  </w:style>
  <w:style w:type="character" w:customStyle="1" w:styleId="a4">
    <w:name w:val="Название Знак"/>
    <w:basedOn w:val="a0"/>
    <w:link w:val="a3"/>
    <w:uiPriority w:val="99"/>
    <w:locked/>
    <w:rsid w:val="00C358B6"/>
    <w:rPr>
      <w:rFonts w:ascii="Times New Roman" w:hAnsi="Times New Roman" w:cs="Times New Roman"/>
      <w:b/>
      <w:spacing w:val="5"/>
      <w:kern w:val="28"/>
      <w:sz w:val="52"/>
      <w:szCs w:val="52"/>
      <w:lang w:eastAsia="ru-RU"/>
    </w:rPr>
  </w:style>
  <w:style w:type="paragraph" w:customStyle="1" w:styleId="11">
    <w:name w:val="Абзац списка1"/>
    <w:basedOn w:val="a"/>
    <w:rsid w:val="00C358B6"/>
    <w:pPr>
      <w:contextualSpacing/>
      <w:jc w:val="left"/>
    </w:pPr>
  </w:style>
  <w:style w:type="paragraph" w:customStyle="1" w:styleId="21">
    <w:name w:val="Цитата 21"/>
    <w:basedOn w:val="a"/>
    <w:next w:val="a"/>
    <w:link w:val="QuoteChar"/>
    <w:rsid w:val="00C358B6"/>
    <w:rPr>
      <w:i/>
      <w:iCs/>
      <w:color w:val="8064A2"/>
    </w:rPr>
  </w:style>
  <w:style w:type="character" w:customStyle="1" w:styleId="QuoteChar">
    <w:name w:val="Quote Char"/>
    <w:basedOn w:val="a0"/>
    <w:link w:val="21"/>
    <w:locked/>
    <w:rsid w:val="00C358B6"/>
    <w:rPr>
      <w:rFonts w:ascii="Times New Roman" w:hAnsi="Times New Roman" w:cs="Times New Roman"/>
      <w:i/>
      <w:iCs/>
      <w:color w:val="8064A2"/>
      <w:lang w:eastAsia="ru-RU"/>
    </w:rPr>
  </w:style>
  <w:style w:type="paragraph" w:customStyle="1" w:styleId="Warning">
    <w:name w:val="Warning"/>
    <w:basedOn w:val="a"/>
    <w:next w:val="a"/>
    <w:rsid w:val="00C358B6"/>
    <w:rPr>
      <w:i/>
      <w:iCs/>
      <w:color w:val="E36C0A"/>
    </w:rPr>
  </w:style>
  <w:style w:type="paragraph" w:styleId="a5">
    <w:name w:val="footer"/>
    <w:basedOn w:val="a"/>
    <w:link w:val="a6"/>
    <w:semiHidden/>
    <w:rsid w:val="00C358B6"/>
    <w:pPr>
      <w:tabs>
        <w:tab w:val="center" w:pos="4677"/>
        <w:tab w:val="right" w:pos="9355"/>
      </w:tabs>
      <w:spacing w:before="0" w:after="0" w:line="240" w:lineRule="auto"/>
      <w:jc w:val="center"/>
    </w:pPr>
    <w:rPr>
      <w:sz w:val="16"/>
      <w:szCs w:val="20"/>
    </w:rPr>
  </w:style>
  <w:style w:type="character" w:customStyle="1" w:styleId="a6">
    <w:name w:val="Нижний колонтитул Знак"/>
    <w:basedOn w:val="a0"/>
    <w:link w:val="a5"/>
    <w:semiHidden/>
    <w:locked/>
    <w:rsid w:val="00C358B6"/>
    <w:rPr>
      <w:rFonts w:ascii="Times New Roman" w:hAnsi="Times New Roman" w:cs="Times New Roman"/>
      <w:sz w:val="20"/>
      <w:szCs w:val="20"/>
      <w:lang w:eastAsia="ru-RU"/>
    </w:rPr>
  </w:style>
  <w:style w:type="paragraph" w:styleId="a7">
    <w:name w:val="Balloon Text"/>
    <w:basedOn w:val="a"/>
    <w:link w:val="a8"/>
    <w:semiHidden/>
    <w:rsid w:val="00C358B6"/>
    <w:pPr>
      <w:spacing w:before="0" w:after="0" w:line="240" w:lineRule="auto"/>
    </w:pPr>
    <w:rPr>
      <w:rFonts w:ascii="Tahoma" w:hAnsi="Tahoma" w:cs="Tahoma"/>
      <w:sz w:val="16"/>
      <w:szCs w:val="16"/>
    </w:rPr>
  </w:style>
  <w:style w:type="character" w:customStyle="1" w:styleId="a8">
    <w:name w:val="Текст выноски Знак"/>
    <w:basedOn w:val="a0"/>
    <w:link w:val="a7"/>
    <w:semiHidden/>
    <w:locked/>
    <w:rsid w:val="00C358B6"/>
    <w:rPr>
      <w:rFonts w:ascii="Tahoma" w:hAnsi="Tahoma" w:cs="Tahoma"/>
      <w:sz w:val="16"/>
      <w:szCs w:val="16"/>
      <w:lang w:eastAsia="ru-RU"/>
    </w:rPr>
  </w:style>
  <w:style w:type="paragraph" w:customStyle="1" w:styleId="ConsPlusNormal">
    <w:name w:val="ConsPlusNormal"/>
    <w:rsid w:val="00AF3491"/>
    <w:pPr>
      <w:autoSpaceDE w:val="0"/>
      <w:autoSpaceDN w:val="0"/>
      <w:adjustRightInd w:val="0"/>
    </w:pPr>
    <w:rPr>
      <w:rFonts w:ascii="Times New Roman" w:eastAsia="Times New Roman" w:hAnsi="Times New Roman"/>
      <w:sz w:val="22"/>
      <w:szCs w:val="22"/>
      <w:lang w:eastAsia="en-US"/>
    </w:rPr>
  </w:style>
  <w:style w:type="paragraph" w:styleId="a9">
    <w:name w:val="Normal (Web)"/>
    <w:basedOn w:val="a"/>
    <w:rsid w:val="005F1694"/>
    <w:pPr>
      <w:spacing w:before="100" w:beforeAutospacing="1" w:after="119" w:line="240" w:lineRule="auto"/>
      <w:ind w:firstLine="0"/>
      <w:jc w:val="left"/>
    </w:pPr>
    <w:rPr>
      <w:sz w:val="24"/>
      <w:szCs w:val="24"/>
    </w:rPr>
  </w:style>
  <w:style w:type="character" w:styleId="aa">
    <w:name w:val="Hyperlink"/>
    <w:basedOn w:val="a0"/>
    <w:semiHidden/>
    <w:rsid w:val="006F63DD"/>
    <w:rPr>
      <w:rFonts w:ascii="Times New Roman" w:hAnsi="Times New Roman" w:cs="Times New Roman" w:hint="default"/>
      <w:color w:val="000080"/>
      <w:u w:val="single"/>
    </w:rPr>
  </w:style>
  <w:style w:type="character" w:customStyle="1" w:styleId="Heading1Char">
    <w:name w:val="Heading 1 Char"/>
    <w:basedOn w:val="a0"/>
    <w:locked/>
    <w:rsid w:val="0064672C"/>
    <w:rPr>
      <w:rFonts w:eastAsia="Calibri"/>
      <w:b/>
      <w:bCs/>
      <w:sz w:val="24"/>
      <w:szCs w:val="28"/>
      <w:lang w:val="ru-RU" w:eastAsia="ru-RU" w:bidi="ar-SA"/>
    </w:rPr>
  </w:style>
  <w:style w:type="character" w:customStyle="1" w:styleId="Heading2Char">
    <w:name w:val="Heading 2 Char"/>
    <w:basedOn w:val="a0"/>
    <w:locked/>
    <w:rsid w:val="0064672C"/>
    <w:rPr>
      <w:rFonts w:eastAsia="Calibri"/>
      <w:bCs/>
      <w:sz w:val="22"/>
      <w:szCs w:val="26"/>
      <w:lang w:val="ru-RU" w:eastAsia="ru-RU" w:bidi="ar-SA"/>
    </w:rPr>
  </w:style>
  <w:style w:type="character" w:customStyle="1" w:styleId="Heading3Char">
    <w:name w:val="Heading 3 Char"/>
    <w:basedOn w:val="a0"/>
    <w:locked/>
    <w:rsid w:val="0064672C"/>
    <w:rPr>
      <w:rFonts w:eastAsia="Calibri"/>
      <w:bCs/>
      <w:sz w:val="22"/>
      <w:szCs w:val="22"/>
      <w:lang w:val="ru-RU" w:eastAsia="ru-RU" w:bidi="ar-SA"/>
    </w:rPr>
  </w:style>
  <w:style w:type="character" w:customStyle="1" w:styleId="TitleChar">
    <w:name w:val="Title Char"/>
    <w:basedOn w:val="a0"/>
    <w:locked/>
    <w:rsid w:val="0064672C"/>
    <w:rPr>
      <w:rFonts w:eastAsia="Calibri"/>
      <w:b/>
      <w:spacing w:val="5"/>
      <w:kern w:val="28"/>
      <w:sz w:val="28"/>
      <w:szCs w:val="52"/>
      <w:lang w:val="ru-RU" w:eastAsia="ru-RU" w:bidi="ar-SA"/>
    </w:rPr>
  </w:style>
  <w:style w:type="character" w:customStyle="1" w:styleId="FooterChar">
    <w:name w:val="Footer Char"/>
    <w:basedOn w:val="a0"/>
    <w:semiHidden/>
    <w:locked/>
    <w:rsid w:val="0064672C"/>
    <w:rPr>
      <w:rFonts w:eastAsia="Calibri"/>
      <w:sz w:val="16"/>
      <w:lang w:val="ru-RU" w:eastAsia="ru-RU" w:bidi="ar-SA"/>
    </w:rPr>
  </w:style>
  <w:style w:type="character" w:customStyle="1" w:styleId="12">
    <w:name w:val="Знак Знак12"/>
    <w:basedOn w:val="a0"/>
    <w:rsid w:val="0064672C"/>
    <w:rPr>
      <w:rFonts w:eastAsia="Calibri"/>
      <w:b/>
      <w:bCs/>
      <w:sz w:val="24"/>
      <w:szCs w:val="28"/>
      <w:lang w:val="ru-RU" w:eastAsia="ru-RU" w:bidi="ar-SA"/>
    </w:rPr>
  </w:style>
  <w:style w:type="paragraph" w:customStyle="1" w:styleId="ab">
    <w:name w:val="Заголовок"/>
    <w:next w:val="ac"/>
    <w:rsid w:val="00E34BB1"/>
    <w:pPr>
      <w:keepNext/>
      <w:widowControl w:val="0"/>
      <w:suppressAutoHyphens/>
      <w:spacing w:before="240" w:after="60"/>
      <w:jc w:val="center"/>
    </w:pPr>
    <w:rPr>
      <w:rFonts w:ascii="Arial" w:eastAsia="Lucida Sans Unicode" w:hAnsi="Arial" w:cs="Tahoma"/>
      <w:b/>
      <w:kern w:val="1"/>
      <w:sz w:val="32"/>
      <w:szCs w:val="28"/>
      <w:lang w:eastAsia="ar-SA"/>
    </w:rPr>
  </w:style>
  <w:style w:type="paragraph" w:styleId="ac">
    <w:name w:val="Body Text"/>
    <w:rsid w:val="00E34BB1"/>
    <w:pPr>
      <w:widowControl w:val="0"/>
      <w:suppressAutoHyphens/>
    </w:pPr>
    <w:rPr>
      <w:rFonts w:ascii="Times New Roman" w:eastAsia="Times New Roman" w:hAnsi="Times New Roman"/>
      <w:kern w:val="1"/>
      <w:sz w:val="24"/>
      <w:lang w:eastAsia="ar-SA"/>
    </w:rPr>
  </w:style>
  <w:style w:type="paragraph" w:customStyle="1" w:styleId="210">
    <w:name w:val="Основной текст 21"/>
    <w:rsid w:val="00E34BB1"/>
    <w:pPr>
      <w:widowControl w:val="0"/>
      <w:suppressAutoHyphens/>
      <w:overflowPunct w:val="0"/>
      <w:jc w:val="center"/>
    </w:pPr>
    <w:rPr>
      <w:rFonts w:ascii="Arial" w:eastAsia="Times New Roman" w:hAnsi="Arial" w:cs="Arial"/>
      <w:b/>
      <w:kern w:val="1"/>
      <w:sz w:val="28"/>
      <w:szCs w:val="24"/>
      <w:lang w:eastAsia="ar-SA"/>
    </w:rPr>
  </w:style>
  <w:style w:type="paragraph" w:customStyle="1" w:styleId="ad">
    <w:name w:val="Стиль По центру"/>
    <w:rsid w:val="00E34BB1"/>
    <w:pPr>
      <w:widowControl w:val="0"/>
      <w:suppressAutoHyphens/>
      <w:jc w:val="both"/>
    </w:pPr>
    <w:rPr>
      <w:rFonts w:ascii="Times New Roman" w:eastAsia="Times New Roman" w:hAnsi="Times New Roman"/>
      <w:kern w:val="1"/>
      <w:sz w:val="24"/>
      <w:lang w:eastAsia="ar-SA"/>
    </w:rPr>
  </w:style>
  <w:style w:type="paragraph" w:customStyle="1" w:styleId="ConsPlusNonformat">
    <w:name w:val="ConsPlusNonformat"/>
    <w:rsid w:val="00E34BB1"/>
    <w:pPr>
      <w:suppressAutoHyphens/>
    </w:pPr>
    <w:rPr>
      <w:rFonts w:ascii="Courier New" w:eastAsia="Arial" w:hAnsi="Courier New" w:cs="Courier New"/>
      <w:kern w:val="1"/>
      <w:lang w:eastAsia="ar-SA"/>
    </w:rPr>
  </w:style>
  <w:style w:type="character" w:customStyle="1" w:styleId="ae">
    <w:name w:val="Основной текст_"/>
    <w:basedOn w:val="a0"/>
    <w:link w:val="13"/>
    <w:rsid w:val="00E34BB1"/>
    <w:rPr>
      <w:spacing w:val="9"/>
      <w:sz w:val="18"/>
      <w:szCs w:val="18"/>
      <w:shd w:val="clear" w:color="auto" w:fill="FFFFFF"/>
      <w:lang w:bidi="ar-SA"/>
    </w:rPr>
  </w:style>
  <w:style w:type="paragraph" w:customStyle="1" w:styleId="13">
    <w:name w:val="Основной текст1"/>
    <w:basedOn w:val="a"/>
    <w:link w:val="ae"/>
    <w:rsid w:val="00E34BB1"/>
    <w:pPr>
      <w:widowControl w:val="0"/>
      <w:shd w:val="clear" w:color="auto" w:fill="FFFFFF"/>
      <w:spacing w:before="0" w:after="540" w:line="0" w:lineRule="atLeast"/>
      <w:ind w:firstLine="0"/>
    </w:pPr>
    <w:rPr>
      <w:rFonts w:eastAsia="Times New Roman"/>
      <w:spacing w:val="9"/>
      <w:sz w:val="18"/>
      <w:szCs w:val="18"/>
      <w:shd w:val="clear" w:color="auto" w:fill="FFFFFF"/>
    </w:rPr>
  </w:style>
  <w:style w:type="paragraph" w:customStyle="1" w:styleId="211">
    <w:name w:val="Основной текст с отступом 21"/>
    <w:basedOn w:val="a"/>
    <w:rsid w:val="00E34BB1"/>
    <w:pPr>
      <w:suppressAutoHyphens/>
      <w:spacing w:before="0" w:line="480" w:lineRule="auto"/>
      <w:ind w:left="283" w:firstLine="567"/>
    </w:pPr>
    <w:rPr>
      <w:rFonts w:eastAsia="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96952450">
      <w:bodyDiv w:val="1"/>
      <w:marLeft w:val="0"/>
      <w:marRight w:val="0"/>
      <w:marTop w:val="0"/>
      <w:marBottom w:val="0"/>
      <w:divBdr>
        <w:top w:val="none" w:sz="0" w:space="0" w:color="auto"/>
        <w:left w:val="none" w:sz="0" w:space="0" w:color="auto"/>
        <w:bottom w:val="none" w:sz="0" w:space="0" w:color="auto"/>
        <w:right w:val="none" w:sz="0" w:space="0" w:color="auto"/>
      </w:divBdr>
    </w:div>
    <w:div w:id="798763820">
      <w:bodyDiv w:val="1"/>
      <w:marLeft w:val="0"/>
      <w:marRight w:val="0"/>
      <w:marTop w:val="0"/>
      <w:marBottom w:val="0"/>
      <w:divBdr>
        <w:top w:val="none" w:sz="0" w:space="0" w:color="auto"/>
        <w:left w:val="none" w:sz="0" w:space="0" w:color="auto"/>
        <w:bottom w:val="none" w:sz="0" w:space="0" w:color="auto"/>
        <w:right w:val="none" w:sz="0" w:space="0" w:color="auto"/>
      </w:divBdr>
    </w:div>
    <w:div w:id="1473451191">
      <w:bodyDiv w:val="1"/>
      <w:marLeft w:val="0"/>
      <w:marRight w:val="0"/>
      <w:marTop w:val="0"/>
      <w:marBottom w:val="0"/>
      <w:divBdr>
        <w:top w:val="none" w:sz="0" w:space="0" w:color="auto"/>
        <w:left w:val="none" w:sz="0" w:space="0" w:color="auto"/>
        <w:bottom w:val="none" w:sz="0" w:space="0" w:color="auto"/>
        <w:right w:val="none" w:sz="0" w:space="0" w:color="auto"/>
      </w:divBdr>
    </w:div>
    <w:div w:id="18626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pponekcwoVX5my+/J68iiQfaVKN359RYG+LeTQ2D7Hc=</DigestValue>
    </Reference>
    <Reference URI="#idOfficeObject" Type="http://www.w3.org/2000/09/xmldsig#Object">
      <DigestMethod Algorithm="urn:ietf:params:xml:ns:cpxmlsec:algorithms:gostr3411"/>
      <DigestValue>y1XQ91RhEFQ/AGUDNCtneG1tOOKvYde55Ijr1sUyc2A=</DigestValue>
    </Reference>
  </SignedInfo>
  <SignatureValue>xgpfnVGMKGWFkJd1uklOhjtt2xXbCCIW/mGqoAKJs9UCprylOCRHo+ZqCa5M76IC
dN6JlKSfZ8PTKH2OPGspGg==</SignatureValue>
  <KeyInfo>
    <X509Data>
      <X509Certificate>MIII5jCCCJWgAwIBAgIUZSjL8zXB5hKfunKg9eFMxQNduIswCAYGKoUDAgIDMIIB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tSDQutCw0LfQvdCw0YfQtdC50YHRgtCy0L4wHhcNMTcxMDIwMDkxNTA5WhcNMTkw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A2usz6LiLkjl8DSFDyykdqedWQQ=</DigestValue>
      </Reference>
      <Reference URI="/word/endnotes.xml?ContentType=application/vnd.openxmlformats-officedocument.wordprocessingml.endnotes+xml">
        <DigestMethod Algorithm="http://www.w3.org/2000/09/xmldsig#sha1"/>
        <DigestValue>ZTlznefooBGGUxwVnk/B4N31qHM=</DigestValue>
      </Reference>
      <Reference URI="/word/fontTable.xml?ContentType=application/vnd.openxmlformats-officedocument.wordprocessingml.fontTable+xml">
        <DigestMethod Algorithm="http://www.w3.org/2000/09/xmldsig#sha1"/>
        <DigestValue>/nMimBitLkxmZgwc++HwE3LcxcM=</DigestValue>
      </Reference>
      <Reference URI="/word/footer1.xml?ContentType=application/vnd.openxmlformats-officedocument.wordprocessingml.footer+xml">
        <DigestMethod Algorithm="http://www.w3.org/2000/09/xmldsig#sha1"/>
        <DigestValue>1uO+6qiMszt3xs6eCAGwlgQgbz8=</DigestValue>
      </Reference>
      <Reference URI="/word/footnotes.xml?ContentType=application/vnd.openxmlformats-officedocument.wordprocessingml.footnotes+xml">
        <DigestMethod Algorithm="http://www.w3.org/2000/09/xmldsig#sha1"/>
        <DigestValue>bWpVgsQbdRO/B3RUIv8GpxoS29o=</DigestValue>
      </Reference>
      <Reference URI="/word/numbering.xml?ContentType=application/vnd.openxmlformats-officedocument.wordprocessingml.numbering+xml">
        <DigestMethod Algorithm="http://www.w3.org/2000/09/xmldsig#sha1"/>
        <DigestValue>OtEo/qjZxMO0CfmTyIDwjNwYFjc=</DigestValue>
      </Reference>
      <Reference URI="/word/settings.xml?ContentType=application/vnd.openxmlformats-officedocument.wordprocessingml.settings+xml">
        <DigestMethod Algorithm="http://www.w3.org/2000/09/xmldsig#sha1"/>
        <DigestValue>gIiVwrDed2g8jpzQECdzbiLQjBM=</DigestValue>
      </Reference>
      <Reference URI="/word/styles.xml?ContentType=application/vnd.openxmlformats-officedocument.wordprocessingml.styles+xml">
        <DigestMethod Algorithm="http://www.w3.org/2000/09/xmldsig#sha1"/>
        <DigestValue>mTf4IR1xkwsqOvATpDYanAx7YJ4=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+yLlPdL3T05GxBh2Tfb2DJCbY8M=</DigestValue>
      </Reference>
    </Manifest>
    <SignatureProperties>
      <SignatureProperty Id="idSignatureTime" Target="#idPackageSignature">
        <mdssi:SignatureTime>
          <mdssi:Format>YYYY-MM-DDThh:mm:ssTZD</mdssi:Format>
          <mdssi:Value>2018-01-18T08:50:24Z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12</Pages>
  <Words>3137</Words>
  <Characters>23272</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ДИЗО</Company>
  <LinksUpToDate>false</LinksUpToDate>
  <CharactersWithSpaces>26357</CharactersWithSpaces>
  <SharedDoc>false</SharedDoc>
  <HLinks>
    <vt:vector size="6" baseType="variant">
      <vt:variant>
        <vt:i4>6881383</vt:i4>
      </vt:variant>
      <vt:variant>
        <vt:i4>0</vt:i4>
      </vt:variant>
      <vt:variant>
        <vt:i4>0</vt:i4>
      </vt:variant>
      <vt:variant>
        <vt:i4>5</vt:i4>
      </vt:variant>
      <vt:variant>
        <vt:lpwstr>consultantplus://offline/ref=B9322BB980B20AB68AAE92CEE44DE933F380CD03D47189816C0F9D9BK3tCG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Морозова</dc:creator>
  <cp:lastModifiedBy>Закупки</cp:lastModifiedBy>
  <cp:revision>2</cp:revision>
  <cp:lastPrinted>2017-06-09T05:05:00Z</cp:lastPrinted>
  <dcterms:created xsi:type="dcterms:W3CDTF">2018-01-19T12:42:00Z</dcterms:created>
  <dcterms:modified xsi:type="dcterms:W3CDTF">2018-01-19T12:42:00Z</dcterms:modified>
</cp:coreProperties>
</file>