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52F4" w:rsidRPr="002652F4" w:rsidRDefault="002652F4" w:rsidP="002652F4">
      <w:pPr>
        <w:widowControl w:val="0"/>
        <w:jc w:val="right"/>
        <w:rPr>
          <w:sz w:val="24"/>
          <w:szCs w:val="24"/>
        </w:rPr>
      </w:pPr>
      <w:r w:rsidRPr="002652F4">
        <w:rPr>
          <w:sz w:val="24"/>
          <w:szCs w:val="24"/>
        </w:rPr>
        <w:t xml:space="preserve">ПРИЛОЖЕНИЕ № 3 </w:t>
      </w:r>
    </w:p>
    <w:p w:rsidR="002652F4" w:rsidRPr="002652F4" w:rsidRDefault="002652F4" w:rsidP="002652F4">
      <w:pPr>
        <w:widowControl w:val="0"/>
        <w:jc w:val="right"/>
        <w:rPr>
          <w:sz w:val="24"/>
          <w:szCs w:val="24"/>
        </w:rPr>
      </w:pPr>
      <w:r w:rsidRPr="002652F4">
        <w:rPr>
          <w:sz w:val="24"/>
          <w:szCs w:val="24"/>
        </w:rPr>
        <w:t xml:space="preserve">к распоряжению </w:t>
      </w:r>
      <w:r w:rsidR="003C44E1">
        <w:rPr>
          <w:sz w:val="24"/>
          <w:szCs w:val="24"/>
        </w:rPr>
        <w:t>И.о</w:t>
      </w:r>
      <w:proofErr w:type="gramStart"/>
      <w:r w:rsidR="003C44E1">
        <w:rPr>
          <w:sz w:val="24"/>
          <w:szCs w:val="24"/>
        </w:rPr>
        <w:t>.</w:t>
      </w:r>
      <w:r w:rsidRPr="002652F4">
        <w:rPr>
          <w:sz w:val="24"/>
          <w:szCs w:val="24"/>
        </w:rPr>
        <w:t>д</w:t>
      </w:r>
      <w:proofErr w:type="gramEnd"/>
      <w:r w:rsidRPr="002652F4">
        <w:rPr>
          <w:sz w:val="24"/>
          <w:szCs w:val="24"/>
        </w:rPr>
        <w:t xml:space="preserve">иректора </w:t>
      </w:r>
    </w:p>
    <w:p w:rsidR="002652F4" w:rsidRPr="002652F4" w:rsidRDefault="003C44E1" w:rsidP="002652F4">
      <w:pPr>
        <w:widowControl w:val="0"/>
        <w:jc w:val="right"/>
        <w:rPr>
          <w:sz w:val="24"/>
          <w:szCs w:val="24"/>
        </w:rPr>
      </w:pPr>
      <w:r>
        <w:rPr>
          <w:sz w:val="24"/>
          <w:szCs w:val="24"/>
        </w:rPr>
        <w:t>_________________Веретенникова М.Н.</w:t>
      </w:r>
    </w:p>
    <w:p w:rsidR="002652F4" w:rsidRPr="002652F4" w:rsidRDefault="002652F4" w:rsidP="002652F4">
      <w:pPr>
        <w:widowControl w:val="0"/>
        <w:jc w:val="right"/>
        <w:rPr>
          <w:sz w:val="24"/>
          <w:szCs w:val="24"/>
        </w:rPr>
      </w:pPr>
      <w:r w:rsidRPr="002652F4">
        <w:rPr>
          <w:sz w:val="24"/>
          <w:szCs w:val="24"/>
        </w:rPr>
        <w:t>ГУП комбинат «Тепличный»</w:t>
      </w:r>
    </w:p>
    <w:p w:rsidR="002652F4" w:rsidRDefault="003C44E1" w:rsidP="002652F4">
      <w:pPr>
        <w:widowControl w:val="0"/>
        <w:jc w:val="right"/>
        <w:rPr>
          <w:sz w:val="24"/>
          <w:szCs w:val="24"/>
        </w:rPr>
      </w:pPr>
      <w:r>
        <w:rPr>
          <w:sz w:val="24"/>
          <w:szCs w:val="24"/>
        </w:rPr>
        <w:t xml:space="preserve">«15» января  </w:t>
      </w:r>
      <w:smartTag w:uri="urn:schemas-microsoft-com:office:smarttags" w:element="metricconverter">
        <w:smartTagPr>
          <w:attr w:name="ProductID" w:val="2018 г"/>
        </w:smartTagPr>
        <w:r>
          <w:rPr>
            <w:sz w:val="24"/>
            <w:szCs w:val="24"/>
          </w:rPr>
          <w:t>2018 г</w:t>
        </w:r>
      </w:smartTag>
      <w:r>
        <w:rPr>
          <w:sz w:val="24"/>
          <w:szCs w:val="24"/>
        </w:rPr>
        <w:t>. № 9-з</w:t>
      </w:r>
    </w:p>
    <w:p w:rsidR="002652F4" w:rsidRDefault="002652F4" w:rsidP="002652F4">
      <w:pPr>
        <w:widowControl w:val="0"/>
        <w:jc w:val="right"/>
        <w:rPr>
          <w:sz w:val="24"/>
          <w:szCs w:val="24"/>
        </w:rPr>
      </w:pPr>
    </w:p>
    <w:p w:rsidR="00AF33E9" w:rsidRDefault="00AF33E9" w:rsidP="002652F4">
      <w:pPr>
        <w:widowControl w:val="0"/>
        <w:jc w:val="center"/>
        <w:rPr>
          <w:b/>
          <w:sz w:val="24"/>
          <w:szCs w:val="24"/>
        </w:rPr>
      </w:pPr>
      <w:r w:rsidRPr="002652F4">
        <w:rPr>
          <w:b/>
          <w:sz w:val="24"/>
          <w:szCs w:val="24"/>
        </w:rPr>
        <w:t>Проект контракта на поставку товара</w:t>
      </w:r>
    </w:p>
    <w:p w:rsidR="00AF33E9" w:rsidRPr="005B40BE" w:rsidRDefault="00AF33E9" w:rsidP="00AF33E9">
      <w:pPr>
        <w:pStyle w:val="a9"/>
        <w:rPr>
          <w:rFonts w:ascii="Times New Roman" w:hAnsi="Times New Roman"/>
          <w:b w:val="0"/>
          <w:sz w:val="24"/>
          <w:szCs w:val="24"/>
        </w:rPr>
      </w:pPr>
      <w:r w:rsidRPr="005B40BE">
        <w:rPr>
          <w:rFonts w:ascii="Times New Roman" w:hAnsi="Times New Roman"/>
          <w:b w:val="0"/>
          <w:sz w:val="24"/>
          <w:szCs w:val="24"/>
        </w:rPr>
        <w:t>№ _______</w:t>
      </w:r>
    </w:p>
    <w:p w:rsidR="00AF33E9" w:rsidRPr="005B40BE" w:rsidRDefault="00AF33E9" w:rsidP="00AF33E9">
      <w:pPr>
        <w:jc w:val="center"/>
        <w:rPr>
          <w:b/>
          <w:i/>
          <w:sz w:val="24"/>
          <w:szCs w:val="24"/>
        </w:rPr>
      </w:pPr>
    </w:p>
    <w:p w:rsidR="00AF33E9" w:rsidRPr="005B40BE" w:rsidRDefault="00AF33E9" w:rsidP="00AF33E9">
      <w:pPr>
        <w:ind w:left="690"/>
        <w:jc w:val="both"/>
        <w:rPr>
          <w:sz w:val="24"/>
          <w:szCs w:val="24"/>
        </w:rPr>
      </w:pPr>
      <w:r w:rsidRPr="005B40BE">
        <w:rPr>
          <w:sz w:val="24"/>
          <w:szCs w:val="24"/>
        </w:rPr>
        <w:t xml:space="preserve">г. Владимир                     </w:t>
      </w:r>
      <w:r w:rsidRPr="005B40BE">
        <w:rPr>
          <w:sz w:val="24"/>
          <w:szCs w:val="24"/>
        </w:rPr>
        <w:tab/>
        <w:t xml:space="preserve">        </w:t>
      </w:r>
      <w:r w:rsidRPr="005B40BE">
        <w:rPr>
          <w:sz w:val="24"/>
          <w:szCs w:val="24"/>
        </w:rPr>
        <w:tab/>
      </w:r>
      <w:r w:rsidRPr="005B40BE">
        <w:rPr>
          <w:sz w:val="24"/>
          <w:szCs w:val="24"/>
        </w:rPr>
        <w:tab/>
        <w:t xml:space="preserve">                        </w:t>
      </w:r>
      <w:r w:rsidRPr="005B40BE">
        <w:rPr>
          <w:sz w:val="24"/>
          <w:szCs w:val="24"/>
        </w:rPr>
        <w:tab/>
        <w:t xml:space="preserve">     “</w:t>
      </w:r>
      <w:r w:rsidR="003C44E1">
        <w:rPr>
          <w:sz w:val="24"/>
          <w:szCs w:val="24"/>
        </w:rPr>
        <w:t>____”__________2018</w:t>
      </w:r>
      <w:r w:rsidRPr="005B40BE">
        <w:rPr>
          <w:sz w:val="24"/>
          <w:szCs w:val="24"/>
        </w:rPr>
        <w:t>г.</w:t>
      </w:r>
    </w:p>
    <w:p w:rsidR="00AF33E9" w:rsidRPr="005B40BE" w:rsidRDefault="00AF33E9" w:rsidP="00AF33E9">
      <w:pPr>
        <w:jc w:val="both"/>
        <w:rPr>
          <w:sz w:val="24"/>
          <w:szCs w:val="24"/>
        </w:rPr>
      </w:pPr>
    </w:p>
    <w:p w:rsidR="00AF33E9" w:rsidRPr="005B40BE" w:rsidRDefault="00AF33E9" w:rsidP="00AF33E9">
      <w:pPr>
        <w:ind w:left="567" w:right="105" w:firstLine="135"/>
        <w:jc w:val="both"/>
        <w:rPr>
          <w:sz w:val="24"/>
          <w:szCs w:val="24"/>
        </w:rPr>
      </w:pPr>
      <w:r w:rsidRPr="005B40BE">
        <w:rPr>
          <w:sz w:val="24"/>
          <w:szCs w:val="24"/>
        </w:rPr>
        <w:t>Государственное унитарное предприятие Владимирской области комбинат «Тепличный», имену</w:t>
      </w:r>
      <w:r w:rsidRPr="005B40BE">
        <w:rPr>
          <w:sz w:val="24"/>
          <w:szCs w:val="24"/>
        </w:rPr>
        <w:t>е</w:t>
      </w:r>
      <w:r w:rsidRPr="005B40BE">
        <w:rPr>
          <w:sz w:val="24"/>
          <w:szCs w:val="24"/>
        </w:rPr>
        <w:t>мый в дальнейшем «</w:t>
      </w:r>
      <w:r w:rsidRPr="005B40BE">
        <w:rPr>
          <w:b/>
          <w:bCs/>
          <w:sz w:val="24"/>
          <w:szCs w:val="24"/>
        </w:rPr>
        <w:t>Заказчик</w:t>
      </w:r>
      <w:r w:rsidRPr="005B40BE">
        <w:rPr>
          <w:sz w:val="24"/>
          <w:szCs w:val="24"/>
        </w:rPr>
        <w:t xml:space="preserve">», в лице </w:t>
      </w:r>
      <w:r w:rsidR="001C6D1A">
        <w:rPr>
          <w:sz w:val="24"/>
          <w:szCs w:val="24"/>
        </w:rPr>
        <w:t xml:space="preserve">и.о. </w:t>
      </w:r>
      <w:r w:rsidRPr="005B40BE">
        <w:rPr>
          <w:sz w:val="24"/>
          <w:szCs w:val="24"/>
        </w:rPr>
        <w:t>дир</w:t>
      </w:r>
      <w:r w:rsidR="001C6D1A">
        <w:rPr>
          <w:sz w:val="24"/>
          <w:szCs w:val="24"/>
        </w:rPr>
        <w:t>ектора Веретенникова Михаила Николаевича</w:t>
      </w:r>
      <w:r w:rsidRPr="005B40BE">
        <w:rPr>
          <w:sz w:val="24"/>
          <w:szCs w:val="24"/>
        </w:rPr>
        <w:t>, действующего на основании Устава, с одной стороны и  _________________________________________________</w:t>
      </w:r>
      <w:r w:rsidR="005B40BE">
        <w:rPr>
          <w:sz w:val="24"/>
          <w:szCs w:val="24"/>
        </w:rPr>
        <w:t>_____________________________</w:t>
      </w:r>
      <w:r w:rsidRPr="005B40BE">
        <w:rPr>
          <w:sz w:val="24"/>
          <w:szCs w:val="24"/>
        </w:rPr>
        <w:t xml:space="preserve">, </w:t>
      </w:r>
    </w:p>
    <w:p w:rsidR="00AF33E9" w:rsidRPr="005B40BE" w:rsidRDefault="00AF33E9" w:rsidP="00AF33E9">
      <w:pPr>
        <w:ind w:right="105" w:firstLine="567"/>
        <w:jc w:val="both"/>
        <w:rPr>
          <w:color w:val="000000"/>
          <w:sz w:val="24"/>
          <w:szCs w:val="24"/>
        </w:rPr>
      </w:pPr>
      <w:r w:rsidRPr="005B40BE">
        <w:rPr>
          <w:i/>
          <w:color w:val="000000"/>
          <w:sz w:val="24"/>
          <w:szCs w:val="24"/>
        </w:rPr>
        <w:t>(наименование юридического лица или Ф.И.О. гражданина, паспортные данные)</w:t>
      </w:r>
      <w:r w:rsidRPr="005B40BE">
        <w:rPr>
          <w:color w:val="000000"/>
          <w:sz w:val="24"/>
          <w:szCs w:val="24"/>
        </w:rPr>
        <w:t xml:space="preserve"> </w:t>
      </w:r>
    </w:p>
    <w:p w:rsidR="00AF33E9" w:rsidRPr="005B40BE" w:rsidRDefault="00AF33E9" w:rsidP="00AF33E9">
      <w:pPr>
        <w:ind w:left="567" w:right="105"/>
        <w:jc w:val="both"/>
        <w:rPr>
          <w:sz w:val="24"/>
          <w:szCs w:val="24"/>
        </w:rPr>
      </w:pPr>
      <w:proofErr w:type="gramStart"/>
      <w:r w:rsidRPr="005B40BE">
        <w:rPr>
          <w:sz w:val="24"/>
          <w:szCs w:val="24"/>
        </w:rPr>
        <w:t>именуемое в дальнейшем «</w:t>
      </w:r>
      <w:r w:rsidRPr="005B40BE">
        <w:rPr>
          <w:b/>
          <w:bCs/>
          <w:sz w:val="24"/>
          <w:szCs w:val="24"/>
        </w:rPr>
        <w:t>Поставщик</w:t>
      </w:r>
      <w:r w:rsidRPr="005B40BE">
        <w:rPr>
          <w:sz w:val="24"/>
          <w:szCs w:val="24"/>
        </w:rPr>
        <w:t>», в лице _________________________________, действу</w:t>
      </w:r>
      <w:r w:rsidRPr="005B40BE">
        <w:rPr>
          <w:sz w:val="24"/>
          <w:szCs w:val="24"/>
        </w:rPr>
        <w:t>ю</w:t>
      </w:r>
      <w:r w:rsidRPr="005B40BE">
        <w:rPr>
          <w:sz w:val="24"/>
          <w:szCs w:val="24"/>
        </w:rPr>
        <w:t>щего на основании _____________________, с другой стороны, совместно  именуемые  «Стороны», заключили настоящий контракт о нижеследу</w:t>
      </w:r>
      <w:r w:rsidRPr="005B40BE">
        <w:rPr>
          <w:sz w:val="24"/>
          <w:szCs w:val="24"/>
        </w:rPr>
        <w:t>ю</w:t>
      </w:r>
      <w:r w:rsidRPr="005B40BE">
        <w:rPr>
          <w:sz w:val="24"/>
          <w:szCs w:val="24"/>
        </w:rPr>
        <w:t>щем:</w:t>
      </w:r>
      <w:proofErr w:type="gramEnd"/>
    </w:p>
    <w:p w:rsidR="00AF33E9" w:rsidRPr="005B40BE" w:rsidRDefault="00AF33E9" w:rsidP="00AF33E9">
      <w:pPr>
        <w:jc w:val="both"/>
        <w:rPr>
          <w:sz w:val="24"/>
          <w:szCs w:val="24"/>
        </w:rPr>
      </w:pPr>
    </w:p>
    <w:p w:rsidR="00AF33E9" w:rsidRPr="005B40BE" w:rsidRDefault="00AF33E9" w:rsidP="00AF33E9">
      <w:pPr>
        <w:jc w:val="center"/>
        <w:rPr>
          <w:b/>
          <w:sz w:val="24"/>
          <w:szCs w:val="24"/>
        </w:rPr>
      </w:pPr>
      <w:r w:rsidRPr="005B40BE">
        <w:rPr>
          <w:b/>
          <w:sz w:val="24"/>
          <w:szCs w:val="24"/>
        </w:rPr>
        <w:t>1. ПРЕДМЕТ КОНТРАКТА</w:t>
      </w:r>
    </w:p>
    <w:p w:rsidR="00AF33E9" w:rsidRPr="005B40BE" w:rsidRDefault="00AF33E9" w:rsidP="00AF33E9">
      <w:pPr>
        <w:jc w:val="both"/>
        <w:rPr>
          <w:sz w:val="24"/>
          <w:szCs w:val="24"/>
        </w:rPr>
      </w:pPr>
    </w:p>
    <w:p w:rsidR="00AF33E9" w:rsidRPr="005B40BE" w:rsidRDefault="00AF33E9" w:rsidP="00AF33E9">
      <w:pPr>
        <w:numPr>
          <w:ilvl w:val="1"/>
          <w:numId w:val="17"/>
        </w:numPr>
        <w:tabs>
          <w:tab w:val="left" w:pos="1002"/>
        </w:tabs>
        <w:suppressAutoHyphens w:val="0"/>
        <w:jc w:val="both"/>
        <w:rPr>
          <w:sz w:val="24"/>
          <w:szCs w:val="24"/>
        </w:rPr>
      </w:pPr>
      <w:r w:rsidRPr="005B40BE">
        <w:rPr>
          <w:sz w:val="24"/>
          <w:szCs w:val="24"/>
        </w:rPr>
        <w:t xml:space="preserve">Предметом настоящего Контракта является поставка  </w:t>
      </w:r>
      <w:r w:rsidR="001C6D1A">
        <w:rPr>
          <w:sz w:val="24"/>
          <w:szCs w:val="24"/>
        </w:rPr>
        <w:t xml:space="preserve">пакетов фасовочных </w:t>
      </w:r>
      <w:r w:rsidRPr="005B40BE">
        <w:rPr>
          <w:sz w:val="24"/>
          <w:szCs w:val="24"/>
        </w:rPr>
        <w:t>(далее в настоящем контракте используе</w:t>
      </w:r>
      <w:r w:rsidRPr="005B40BE">
        <w:rPr>
          <w:sz w:val="24"/>
          <w:szCs w:val="24"/>
        </w:rPr>
        <w:t>т</w:t>
      </w:r>
      <w:r w:rsidRPr="005B40BE">
        <w:rPr>
          <w:sz w:val="24"/>
          <w:szCs w:val="24"/>
        </w:rPr>
        <w:t>ся термин «</w:t>
      </w:r>
      <w:r w:rsidRPr="005B40BE">
        <w:rPr>
          <w:b/>
          <w:bCs/>
          <w:sz w:val="24"/>
          <w:szCs w:val="24"/>
        </w:rPr>
        <w:t>Товар</w:t>
      </w:r>
      <w:r w:rsidRPr="005B40BE">
        <w:rPr>
          <w:sz w:val="24"/>
          <w:szCs w:val="24"/>
        </w:rPr>
        <w:t xml:space="preserve">»). Поставщик обязуется поставить, а Заказчик принять и оплатить Товар, сроки, </w:t>
      </w:r>
      <w:proofErr w:type="gramStart"/>
      <w:r w:rsidRPr="005B40BE">
        <w:rPr>
          <w:sz w:val="24"/>
          <w:szCs w:val="24"/>
        </w:rPr>
        <w:t>количестве</w:t>
      </w:r>
      <w:proofErr w:type="gramEnd"/>
      <w:r w:rsidRPr="005B40BE">
        <w:rPr>
          <w:sz w:val="24"/>
          <w:szCs w:val="24"/>
        </w:rPr>
        <w:t xml:space="preserve"> и по ценам, предусмотренным в спецификации (Приложение  №1), являющейся неотъемлемой частью настоящего контра</w:t>
      </w:r>
      <w:r w:rsidRPr="005B40BE">
        <w:rPr>
          <w:sz w:val="24"/>
          <w:szCs w:val="24"/>
        </w:rPr>
        <w:t>к</w:t>
      </w:r>
      <w:r w:rsidRPr="005B40BE">
        <w:rPr>
          <w:sz w:val="24"/>
          <w:szCs w:val="24"/>
        </w:rPr>
        <w:t>та.</w:t>
      </w:r>
    </w:p>
    <w:p w:rsidR="00AF33E9" w:rsidRPr="002652F4" w:rsidRDefault="00AF33E9" w:rsidP="00AF33E9">
      <w:pPr>
        <w:pStyle w:val="af6"/>
        <w:spacing w:after="0"/>
        <w:ind w:firstLine="708"/>
        <w:jc w:val="both"/>
      </w:pPr>
      <w:r w:rsidRPr="002652F4">
        <w:t xml:space="preserve">Идентификационный код закупки: </w:t>
      </w:r>
      <w:r w:rsidR="001C6D1A" w:rsidRPr="001C6D1A">
        <w:t>182330200065133290100100260250000000</w:t>
      </w:r>
    </w:p>
    <w:p w:rsidR="00AF33E9" w:rsidRPr="005B40BE" w:rsidRDefault="00AF33E9" w:rsidP="00AF33E9">
      <w:pPr>
        <w:tabs>
          <w:tab w:val="left" w:pos="2280"/>
        </w:tabs>
        <w:ind w:left="1140"/>
        <w:jc w:val="both"/>
        <w:rPr>
          <w:sz w:val="24"/>
          <w:szCs w:val="24"/>
        </w:rPr>
      </w:pPr>
    </w:p>
    <w:p w:rsidR="00AF33E9" w:rsidRPr="005B40BE" w:rsidRDefault="00AF33E9" w:rsidP="00AF33E9">
      <w:pPr>
        <w:jc w:val="center"/>
        <w:rPr>
          <w:sz w:val="24"/>
          <w:szCs w:val="24"/>
        </w:rPr>
      </w:pPr>
      <w:r w:rsidRPr="005B40BE">
        <w:rPr>
          <w:b/>
          <w:sz w:val="24"/>
          <w:szCs w:val="24"/>
        </w:rPr>
        <w:t>2. КАЧЕСТВО ТОВАРА</w:t>
      </w:r>
    </w:p>
    <w:p w:rsidR="00AF33E9" w:rsidRPr="005B40BE" w:rsidRDefault="00AF33E9" w:rsidP="00AF33E9">
      <w:pPr>
        <w:tabs>
          <w:tab w:val="left" w:pos="0"/>
          <w:tab w:val="left" w:pos="426"/>
          <w:tab w:val="left" w:pos="927"/>
        </w:tabs>
        <w:snapToGrid w:val="0"/>
        <w:spacing w:before="100" w:beforeAutospacing="1" w:line="198" w:lineRule="atLeast"/>
        <w:ind w:left="720"/>
        <w:jc w:val="both"/>
        <w:rPr>
          <w:sz w:val="24"/>
          <w:szCs w:val="24"/>
          <w:lang w:eastAsia="ru-RU"/>
        </w:rPr>
      </w:pPr>
      <w:r w:rsidRPr="005B40BE">
        <w:rPr>
          <w:sz w:val="24"/>
          <w:szCs w:val="24"/>
        </w:rPr>
        <w:t>2.1. Качество и характеристики  поставляемого Товара должны соответств</w:t>
      </w:r>
      <w:r w:rsidRPr="005B40BE">
        <w:rPr>
          <w:sz w:val="24"/>
          <w:szCs w:val="24"/>
        </w:rPr>
        <w:t>о</w:t>
      </w:r>
      <w:r w:rsidRPr="005B40BE">
        <w:rPr>
          <w:sz w:val="24"/>
          <w:szCs w:val="24"/>
        </w:rPr>
        <w:t xml:space="preserve">вать требованиям,    указанным в </w:t>
      </w:r>
      <w:r w:rsidR="003F04BB" w:rsidRPr="005B40BE">
        <w:rPr>
          <w:sz w:val="24"/>
          <w:szCs w:val="24"/>
        </w:rPr>
        <w:t>спецификации</w:t>
      </w:r>
      <w:r w:rsidRPr="005B40BE">
        <w:rPr>
          <w:sz w:val="24"/>
          <w:szCs w:val="24"/>
        </w:rPr>
        <w:t xml:space="preserve">  (Приложение №1). Товар должен быть идентифицир</w:t>
      </w:r>
      <w:r w:rsidRPr="005B40BE">
        <w:rPr>
          <w:sz w:val="24"/>
          <w:szCs w:val="24"/>
        </w:rPr>
        <w:t>о</w:t>
      </w:r>
      <w:r w:rsidRPr="005B40BE">
        <w:rPr>
          <w:sz w:val="24"/>
          <w:szCs w:val="24"/>
        </w:rPr>
        <w:t>ван маркировкой завода-изготовителя.</w:t>
      </w:r>
      <w:r w:rsidR="001C6D1A">
        <w:rPr>
          <w:sz w:val="24"/>
          <w:szCs w:val="24"/>
        </w:rPr>
        <w:t xml:space="preserve"> </w:t>
      </w:r>
      <w:r w:rsidRPr="005B40BE">
        <w:rPr>
          <w:sz w:val="24"/>
          <w:szCs w:val="24"/>
        </w:rPr>
        <w:t xml:space="preserve">Качество товара подтверждается </w:t>
      </w:r>
      <w:r w:rsidR="001C6D1A">
        <w:rPr>
          <w:sz w:val="24"/>
          <w:szCs w:val="24"/>
        </w:rPr>
        <w:t xml:space="preserve">сертификатов </w:t>
      </w:r>
      <w:r w:rsidRPr="005B40BE">
        <w:rPr>
          <w:sz w:val="24"/>
          <w:szCs w:val="24"/>
        </w:rPr>
        <w:t xml:space="preserve">о качестве </w:t>
      </w:r>
      <w:proofErr w:type="gramStart"/>
      <w:r w:rsidRPr="005B40BE">
        <w:rPr>
          <w:sz w:val="24"/>
          <w:szCs w:val="24"/>
        </w:rPr>
        <w:t>с</w:t>
      </w:r>
      <w:proofErr w:type="gramEnd"/>
      <w:r w:rsidRPr="005B40BE">
        <w:rPr>
          <w:sz w:val="24"/>
          <w:szCs w:val="24"/>
        </w:rPr>
        <w:t xml:space="preserve"> указанием наименования, количества, даты изготовления, номера партии и фирмы изг</w:t>
      </w:r>
      <w:r w:rsidRPr="005B40BE">
        <w:rPr>
          <w:sz w:val="24"/>
          <w:szCs w:val="24"/>
        </w:rPr>
        <w:t>о</w:t>
      </w:r>
      <w:r w:rsidRPr="005B40BE">
        <w:rPr>
          <w:sz w:val="24"/>
          <w:szCs w:val="24"/>
        </w:rPr>
        <w:t xml:space="preserve">товителя. </w:t>
      </w:r>
      <w:r w:rsidRPr="005B40BE">
        <w:rPr>
          <w:sz w:val="24"/>
          <w:szCs w:val="24"/>
          <w:lang w:eastAsia="ru-RU"/>
        </w:rPr>
        <w:t>Гарантийный срок с момента передачи товара Заказчику д</w:t>
      </w:r>
      <w:r w:rsidR="005615D2">
        <w:rPr>
          <w:sz w:val="24"/>
          <w:szCs w:val="24"/>
          <w:lang w:eastAsia="ru-RU"/>
        </w:rPr>
        <w:t>олжен составлять 12 месяцев</w:t>
      </w:r>
      <w:r w:rsidRPr="005B40BE">
        <w:rPr>
          <w:sz w:val="24"/>
          <w:szCs w:val="24"/>
          <w:lang w:eastAsia="ru-RU"/>
        </w:rPr>
        <w:t>.</w:t>
      </w:r>
      <w:r w:rsidR="005615D2" w:rsidRPr="005615D2">
        <w:t xml:space="preserve"> </w:t>
      </w:r>
      <w:r w:rsidR="005615D2" w:rsidRPr="005615D2">
        <w:rPr>
          <w:sz w:val="24"/>
          <w:szCs w:val="24"/>
          <w:lang w:eastAsia="ru-RU"/>
        </w:rPr>
        <w:t>Объем предоставления гарантийного качества 100%.</w:t>
      </w:r>
    </w:p>
    <w:p w:rsidR="001C6D1A" w:rsidRDefault="00AF33E9" w:rsidP="00AF33E9">
      <w:pPr>
        <w:tabs>
          <w:tab w:val="left" w:pos="0"/>
          <w:tab w:val="left" w:pos="426"/>
          <w:tab w:val="left" w:pos="927"/>
        </w:tabs>
        <w:snapToGrid w:val="0"/>
        <w:spacing w:before="100" w:beforeAutospacing="1" w:line="198" w:lineRule="atLeast"/>
        <w:ind w:left="720"/>
        <w:jc w:val="both"/>
        <w:rPr>
          <w:sz w:val="24"/>
          <w:szCs w:val="24"/>
        </w:rPr>
      </w:pPr>
      <w:r w:rsidRPr="005B40BE">
        <w:rPr>
          <w:sz w:val="24"/>
          <w:szCs w:val="24"/>
          <w:lang w:eastAsia="ru-RU"/>
        </w:rPr>
        <w:t xml:space="preserve">2.2. </w:t>
      </w:r>
      <w:r w:rsidRPr="005B40BE">
        <w:rPr>
          <w:sz w:val="24"/>
          <w:szCs w:val="24"/>
        </w:rPr>
        <w:t xml:space="preserve">Товар, поставляемый Поставщиком, должен соответствовать обязательным требованиям ГОСТ </w:t>
      </w:r>
      <w:r w:rsidR="001C6D1A">
        <w:rPr>
          <w:sz w:val="24"/>
          <w:szCs w:val="24"/>
        </w:rPr>
        <w:t>12302-2013.</w:t>
      </w:r>
    </w:p>
    <w:p w:rsidR="00AF33E9" w:rsidRPr="005B40BE" w:rsidRDefault="00AF33E9" w:rsidP="00AF33E9">
      <w:pPr>
        <w:tabs>
          <w:tab w:val="left" w:pos="0"/>
          <w:tab w:val="left" w:pos="426"/>
          <w:tab w:val="left" w:pos="927"/>
        </w:tabs>
        <w:snapToGrid w:val="0"/>
        <w:spacing w:before="100" w:beforeAutospacing="1" w:line="198" w:lineRule="atLeast"/>
        <w:ind w:left="720"/>
        <w:jc w:val="both"/>
        <w:rPr>
          <w:sz w:val="24"/>
          <w:szCs w:val="24"/>
        </w:rPr>
      </w:pPr>
      <w:r w:rsidRPr="005B40BE">
        <w:rPr>
          <w:color w:val="000000"/>
          <w:sz w:val="24"/>
          <w:szCs w:val="24"/>
        </w:rPr>
        <w:lastRenderedPageBreak/>
        <w:t xml:space="preserve">2.3. </w:t>
      </w:r>
      <w:r w:rsidRPr="005B40BE">
        <w:rPr>
          <w:sz w:val="24"/>
          <w:szCs w:val="24"/>
        </w:rPr>
        <w:t>Гарантийный срок продлевается на время, в течение которого товар не мог   использоваться     из-за обнаруженных в нем недостатков, при условии извещения  Поставщика о недостатках т</w:t>
      </w:r>
      <w:r w:rsidRPr="005B40BE">
        <w:rPr>
          <w:sz w:val="24"/>
          <w:szCs w:val="24"/>
        </w:rPr>
        <w:t>о</w:t>
      </w:r>
      <w:r w:rsidRPr="005B40BE">
        <w:rPr>
          <w:sz w:val="24"/>
          <w:szCs w:val="24"/>
        </w:rPr>
        <w:t>вара.</w:t>
      </w:r>
    </w:p>
    <w:p w:rsidR="00AF33E9" w:rsidRPr="005B40BE" w:rsidRDefault="00AF33E9" w:rsidP="00AF33E9">
      <w:pPr>
        <w:tabs>
          <w:tab w:val="left" w:pos="0"/>
          <w:tab w:val="left" w:pos="426"/>
          <w:tab w:val="left" w:pos="927"/>
        </w:tabs>
        <w:snapToGrid w:val="0"/>
        <w:spacing w:before="100" w:beforeAutospacing="1" w:line="198" w:lineRule="atLeast"/>
        <w:ind w:left="720"/>
        <w:jc w:val="both"/>
        <w:rPr>
          <w:sz w:val="24"/>
          <w:szCs w:val="24"/>
        </w:rPr>
      </w:pPr>
      <w:r w:rsidRPr="005B40BE">
        <w:rPr>
          <w:color w:val="000000"/>
          <w:sz w:val="24"/>
          <w:szCs w:val="24"/>
        </w:rPr>
        <w:t>2.</w:t>
      </w:r>
      <w:r w:rsidRPr="005B40BE">
        <w:rPr>
          <w:sz w:val="24"/>
          <w:szCs w:val="24"/>
        </w:rPr>
        <w:t xml:space="preserve">4. На товар, переданный Поставщиком взамен товара, в котором в течение гарантийного срока  были обнаружены недостатки </w:t>
      </w:r>
      <w:hyperlink r:id="rId7" w:history="1">
        <w:r w:rsidRPr="005B40BE">
          <w:rPr>
            <w:i/>
            <w:sz w:val="24"/>
            <w:szCs w:val="24"/>
          </w:rPr>
          <w:t>(статья 476 ГК РФ)</w:t>
        </w:r>
        <w:r w:rsidRPr="005B40BE">
          <w:rPr>
            <w:sz w:val="24"/>
            <w:szCs w:val="24"/>
          </w:rPr>
          <w:t>,</w:t>
        </w:r>
      </w:hyperlink>
      <w:r w:rsidRPr="005B40BE">
        <w:rPr>
          <w:sz w:val="24"/>
          <w:szCs w:val="24"/>
        </w:rPr>
        <w:t xml:space="preserve"> устанавливается гарантийный срок той  же продолжител</w:t>
      </w:r>
      <w:r w:rsidRPr="005B40BE">
        <w:rPr>
          <w:sz w:val="24"/>
          <w:szCs w:val="24"/>
        </w:rPr>
        <w:t>ь</w:t>
      </w:r>
      <w:r w:rsidRPr="005B40BE">
        <w:rPr>
          <w:sz w:val="24"/>
          <w:szCs w:val="24"/>
        </w:rPr>
        <w:t xml:space="preserve">ности, что и </w:t>
      </w:r>
      <w:proofErr w:type="gramStart"/>
      <w:r w:rsidRPr="005B40BE">
        <w:rPr>
          <w:sz w:val="24"/>
          <w:szCs w:val="24"/>
        </w:rPr>
        <w:t>на</w:t>
      </w:r>
      <w:proofErr w:type="gramEnd"/>
      <w:r w:rsidRPr="005B40BE">
        <w:rPr>
          <w:sz w:val="24"/>
          <w:szCs w:val="24"/>
        </w:rPr>
        <w:t xml:space="preserve"> замененный.</w:t>
      </w:r>
    </w:p>
    <w:p w:rsidR="00AF33E9" w:rsidRPr="005B40BE" w:rsidRDefault="00AF33E9" w:rsidP="00AF33E9">
      <w:pPr>
        <w:tabs>
          <w:tab w:val="left" w:pos="0"/>
          <w:tab w:val="left" w:pos="426"/>
          <w:tab w:val="left" w:pos="927"/>
        </w:tabs>
        <w:snapToGrid w:val="0"/>
        <w:spacing w:before="100" w:beforeAutospacing="1" w:line="198" w:lineRule="atLeast"/>
        <w:ind w:left="720"/>
        <w:jc w:val="both"/>
        <w:rPr>
          <w:sz w:val="24"/>
          <w:szCs w:val="24"/>
        </w:rPr>
      </w:pPr>
    </w:p>
    <w:p w:rsidR="00AF33E9" w:rsidRPr="005B40BE" w:rsidRDefault="00AF33E9" w:rsidP="00AF33E9">
      <w:pPr>
        <w:tabs>
          <w:tab w:val="left" w:pos="927"/>
          <w:tab w:val="right" w:leader="underscore" w:pos="9822"/>
        </w:tabs>
        <w:snapToGrid w:val="0"/>
        <w:ind w:left="927"/>
        <w:jc w:val="both"/>
        <w:rPr>
          <w:kern w:val="1"/>
          <w:sz w:val="24"/>
          <w:szCs w:val="24"/>
        </w:rPr>
      </w:pPr>
    </w:p>
    <w:p w:rsidR="00AF33E9" w:rsidRPr="005B40BE" w:rsidRDefault="00AF33E9" w:rsidP="00AF33E9">
      <w:pPr>
        <w:numPr>
          <w:ilvl w:val="1"/>
          <w:numId w:val="13"/>
        </w:numPr>
        <w:suppressAutoHyphens w:val="0"/>
        <w:jc w:val="center"/>
        <w:rPr>
          <w:b/>
          <w:sz w:val="24"/>
          <w:szCs w:val="24"/>
        </w:rPr>
      </w:pPr>
      <w:r w:rsidRPr="005B40BE">
        <w:rPr>
          <w:sz w:val="24"/>
          <w:szCs w:val="24"/>
        </w:rPr>
        <w:t>ЦЕНА И ПОРЯДОК  РАСЧЕТОВ ЗА ТОВАР</w:t>
      </w:r>
      <w:bookmarkStart w:id="0" w:name="_ref_21399097"/>
      <w:bookmarkEnd w:id="0"/>
    </w:p>
    <w:p w:rsidR="00AF33E9" w:rsidRPr="005B40BE" w:rsidRDefault="00AF33E9" w:rsidP="00DB2A98">
      <w:pPr>
        <w:suppressAutoHyphens w:val="0"/>
        <w:ind w:left="567"/>
        <w:jc w:val="both"/>
        <w:rPr>
          <w:b/>
          <w:sz w:val="24"/>
          <w:szCs w:val="24"/>
        </w:rPr>
      </w:pPr>
      <w:r w:rsidRPr="005B40BE">
        <w:rPr>
          <w:sz w:val="24"/>
          <w:szCs w:val="24"/>
        </w:rPr>
        <w:t>3.1  Цена контракта составляет</w:t>
      </w:r>
      <w:proofErr w:type="gramStart"/>
      <w:r w:rsidRPr="005B40BE">
        <w:rPr>
          <w:sz w:val="24"/>
          <w:szCs w:val="24"/>
        </w:rPr>
        <w:t xml:space="preserve">                                                      (                 </w:t>
      </w:r>
      <w:r w:rsidR="00EC432B">
        <w:rPr>
          <w:sz w:val="24"/>
          <w:szCs w:val="24"/>
        </w:rPr>
        <w:t xml:space="preserve">                               </w:t>
      </w:r>
      <w:r w:rsidRPr="005B40BE">
        <w:rPr>
          <w:sz w:val="24"/>
          <w:szCs w:val="24"/>
        </w:rPr>
        <w:t xml:space="preserve">  )</w:t>
      </w:r>
      <w:proofErr w:type="gramEnd"/>
    </w:p>
    <w:p w:rsidR="00AF33E9" w:rsidRPr="005B40BE" w:rsidRDefault="00AF33E9" w:rsidP="00644FDA">
      <w:pPr>
        <w:pStyle w:val="2"/>
        <w:numPr>
          <w:ilvl w:val="0"/>
          <w:numId w:val="0"/>
        </w:numPr>
        <w:spacing w:before="0" w:after="0"/>
        <w:jc w:val="both"/>
        <w:rPr>
          <w:b w:val="0"/>
          <w:i w:val="0"/>
          <w:sz w:val="24"/>
          <w:szCs w:val="24"/>
        </w:rPr>
      </w:pPr>
      <w:r w:rsidRPr="005B40BE">
        <w:rPr>
          <w:rFonts w:ascii="Times New Roman" w:hAnsi="Times New Roman"/>
          <w:b w:val="0"/>
          <w:i w:val="0"/>
          <w:color w:val="000000"/>
          <w:sz w:val="24"/>
          <w:szCs w:val="24"/>
        </w:rPr>
        <w:t xml:space="preserve">             </w:t>
      </w:r>
      <w:proofErr w:type="gramStart"/>
      <w:r w:rsidRPr="005B40BE">
        <w:rPr>
          <w:rFonts w:ascii="Times New Roman" w:hAnsi="Times New Roman"/>
          <w:b w:val="0"/>
          <w:i w:val="0"/>
          <w:color w:val="000000"/>
          <w:sz w:val="24"/>
          <w:szCs w:val="24"/>
        </w:rPr>
        <w:t>рублей и включает НДС (</w:t>
      </w:r>
      <w:r w:rsidRPr="005B40BE">
        <w:rPr>
          <w:rFonts w:ascii="Times New Roman" w:hAnsi="Times New Roman"/>
          <w:b w:val="0"/>
          <w:i w:val="0"/>
          <w:color w:val="000000"/>
          <w:sz w:val="24"/>
          <w:szCs w:val="24"/>
          <w:u w:val="single"/>
        </w:rPr>
        <w:t>       </w:t>
      </w:r>
      <w:r w:rsidRPr="005B40BE">
        <w:rPr>
          <w:rFonts w:ascii="Times New Roman" w:hAnsi="Times New Roman"/>
          <w:b w:val="0"/>
          <w:i w:val="0"/>
          <w:color w:val="000000"/>
          <w:sz w:val="24"/>
          <w:szCs w:val="24"/>
        </w:rPr>
        <w:t xml:space="preserve">%) </w:t>
      </w:r>
      <w:r w:rsidR="00644FDA">
        <w:rPr>
          <w:rFonts w:ascii="Times New Roman" w:hAnsi="Times New Roman"/>
          <w:b w:val="0"/>
          <w:i w:val="0"/>
          <w:color w:val="000000"/>
          <w:sz w:val="24"/>
          <w:szCs w:val="24"/>
        </w:rPr>
        <w:t xml:space="preserve">(при наличии) </w:t>
      </w:r>
      <w:r w:rsidRPr="005B40BE">
        <w:rPr>
          <w:rFonts w:ascii="Times New Roman" w:hAnsi="Times New Roman"/>
          <w:b w:val="0"/>
          <w:i w:val="0"/>
          <w:color w:val="000000"/>
          <w:sz w:val="24"/>
          <w:szCs w:val="24"/>
        </w:rPr>
        <w:t xml:space="preserve">в сумме </w:t>
      </w:r>
      <w:r w:rsidRPr="005B40BE">
        <w:rPr>
          <w:rFonts w:ascii="Times New Roman" w:hAnsi="Times New Roman"/>
          <w:b w:val="0"/>
          <w:i w:val="0"/>
          <w:color w:val="000000"/>
          <w:sz w:val="24"/>
          <w:szCs w:val="24"/>
          <w:u w:val="single"/>
        </w:rPr>
        <w:t>                                         </w:t>
      </w:r>
      <w:r w:rsidRPr="005B40BE">
        <w:rPr>
          <w:rFonts w:ascii="Times New Roman" w:hAnsi="Times New Roman"/>
          <w:b w:val="0"/>
          <w:i w:val="0"/>
          <w:color w:val="000000"/>
          <w:sz w:val="24"/>
          <w:szCs w:val="24"/>
        </w:rPr>
        <w:t xml:space="preserve"> (</w:t>
      </w:r>
      <w:r w:rsidRPr="005B40BE">
        <w:rPr>
          <w:rFonts w:ascii="Times New Roman" w:hAnsi="Times New Roman"/>
          <w:b w:val="0"/>
          <w:i w:val="0"/>
          <w:color w:val="000000"/>
          <w:sz w:val="24"/>
          <w:szCs w:val="24"/>
          <w:u w:val="single"/>
        </w:rPr>
        <w:t xml:space="preserve">                                        </w:t>
      </w:r>
      <w:r w:rsidR="00644FDA">
        <w:rPr>
          <w:rFonts w:ascii="Times New Roman" w:hAnsi="Times New Roman"/>
          <w:b w:val="0"/>
          <w:i w:val="0"/>
          <w:color w:val="000000"/>
          <w:sz w:val="24"/>
          <w:szCs w:val="24"/>
          <w:u w:val="single"/>
        </w:rPr>
        <w:t>)</w:t>
      </w:r>
      <w:r w:rsidR="00644FDA">
        <w:rPr>
          <w:b w:val="0"/>
          <w:i w:val="0"/>
          <w:sz w:val="24"/>
          <w:szCs w:val="24"/>
        </w:rPr>
        <w:t xml:space="preserve"> </w:t>
      </w:r>
      <w:r w:rsidRPr="005B40BE">
        <w:rPr>
          <w:b w:val="0"/>
          <w:i w:val="0"/>
          <w:sz w:val="24"/>
          <w:szCs w:val="24"/>
        </w:rPr>
        <w:t>рублей, а также прочие расходы (упаковка, доставка до склада Заказчика находящегося по а</w:t>
      </w:r>
      <w:r w:rsidRPr="005B40BE">
        <w:rPr>
          <w:b w:val="0"/>
          <w:i w:val="0"/>
          <w:sz w:val="24"/>
          <w:szCs w:val="24"/>
        </w:rPr>
        <w:t>д</w:t>
      </w:r>
      <w:r w:rsidRPr="005B40BE">
        <w:rPr>
          <w:b w:val="0"/>
          <w:i w:val="0"/>
          <w:sz w:val="24"/>
          <w:szCs w:val="24"/>
        </w:rPr>
        <w:t xml:space="preserve">ресу г. РФ,  Владимир, ул. Куйбышева, 32). </w:t>
      </w:r>
      <w:proofErr w:type="gramEnd"/>
    </w:p>
    <w:p w:rsidR="00AF33E9" w:rsidRPr="005B40BE" w:rsidRDefault="00AF33E9" w:rsidP="00DB2A98">
      <w:pPr>
        <w:pStyle w:val="2"/>
        <w:numPr>
          <w:ilvl w:val="0"/>
          <w:numId w:val="0"/>
        </w:numPr>
        <w:spacing w:before="0" w:after="0"/>
        <w:ind w:left="567"/>
        <w:jc w:val="both"/>
        <w:rPr>
          <w:b w:val="0"/>
          <w:i w:val="0"/>
          <w:sz w:val="24"/>
          <w:szCs w:val="24"/>
        </w:rPr>
      </w:pPr>
      <w:r w:rsidRPr="005B40BE">
        <w:rPr>
          <w:b w:val="0"/>
          <w:i w:val="0"/>
          <w:sz w:val="24"/>
          <w:szCs w:val="24"/>
        </w:rPr>
        <w:t>Источник финансирования внебюджетные средства</w:t>
      </w:r>
    </w:p>
    <w:p w:rsidR="00AF33E9" w:rsidRPr="005B40BE" w:rsidRDefault="00AF33E9" w:rsidP="00DB2A98">
      <w:pPr>
        <w:tabs>
          <w:tab w:val="left" w:pos="1134"/>
        </w:tabs>
        <w:spacing w:line="295" w:lineRule="exact"/>
        <w:ind w:right="-1" w:firstLine="568"/>
        <w:jc w:val="both"/>
        <w:rPr>
          <w:color w:val="000000"/>
          <w:sz w:val="24"/>
          <w:szCs w:val="24"/>
        </w:rPr>
      </w:pPr>
      <w:r w:rsidRPr="005B40BE">
        <w:rPr>
          <w:sz w:val="24"/>
          <w:szCs w:val="24"/>
        </w:rPr>
        <w:t>Расчеты по контракту осуществляются в ру</w:t>
      </w:r>
      <w:r w:rsidRPr="005B40BE">
        <w:rPr>
          <w:sz w:val="24"/>
          <w:szCs w:val="24"/>
        </w:rPr>
        <w:t>б</w:t>
      </w:r>
      <w:r w:rsidRPr="005B40BE">
        <w:rPr>
          <w:sz w:val="24"/>
          <w:szCs w:val="24"/>
        </w:rPr>
        <w:t>лях.</w:t>
      </w:r>
    </w:p>
    <w:p w:rsidR="00AF33E9" w:rsidRPr="005B40BE" w:rsidRDefault="00AF33E9" w:rsidP="00DB2A98">
      <w:pPr>
        <w:pStyle w:val="2"/>
        <w:numPr>
          <w:ilvl w:val="0"/>
          <w:numId w:val="0"/>
        </w:numPr>
        <w:spacing w:before="0" w:after="0"/>
        <w:jc w:val="both"/>
        <w:rPr>
          <w:rFonts w:ascii="Times New Roman" w:hAnsi="Times New Roman"/>
          <w:color w:val="000000"/>
          <w:sz w:val="24"/>
          <w:szCs w:val="24"/>
        </w:rPr>
      </w:pPr>
    </w:p>
    <w:p w:rsidR="00AF33E9" w:rsidRPr="005B40BE" w:rsidRDefault="00AF33E9" w:rsidP="00DB2A98">
      <w:pPr>
        <w:pStyle w:val="2"/>
        <w:numPr>
          <w:ilvl w:val="0"/>
          <w:numId w:val="0"/>
        </w:numPr>
        <w:spacing w:before="0" w:after="0"/>
        <w:ind w:left="708" w:firstLine="3"/>
        <w:jc w:val="both"/>
        <w:rPr>
          <w:rFonts w:ascii="Times New Roman" w:hAnsi="Times New Roman"/>
          <w:b w:val="0"/>
          <w:i w:val="0"/>
          <w:sz w:val="24"/>
          <w:szCs w:val="24"/>
        </w:rPr>
      </w:pPr>
      <w:bookmarkStart w:id="1" w:name="_ref_21399098"/>
      <w:bookmarkEnd w:id="1"/>
      <w:r w:rsidRPr="005B40BE">
        <w:rPr>
          <w:rFonts w:ascii="Times New Roman" w:hAnsi="Times New Roman"/>
          <w:b w:val="0"/>
          <w:i w:val="0"/>
          <w:color w:val="000000"/>
          <w:sz w:val="24"/>
          <w:szCs w:val="24"/>
        </w:rPr>
        <w:t xml:space="preserve">3.2. Цена является твердой и определяется на весь срок исполнения контракта, </w:t>
      </w:r>
      <w:r w:rsidRPr="005B40BE">
        <w:rPr>
          <w:rFonts w:ascii="Times New Roman" w:hAnsi="Times New Roman"/>
          <w:b w:val="0"/>
          <w:i w:val="0"/>
          <w:sz w:val="24"/>
          <w:szCs w:val="24"/>
        </w:rPr>
        <w:t xml:space="preserve">за исключением случаев, предусмотренных </w:t>
      </w:r>
      <w:r w:rsidR="00644FDA">
        <w:rPr>
          <w:rFonts w:ascii="Times New Roman" w:hAnsi="Times New Roman"/>
          <w:b w:val="0"/>
          <w:i w:val="0"/>
          <w:sz w:val="24"/>
          <w:szCs w:val="24"/>
        </w:rPr>
        <w:t xml:space="preserve"> </w:t>
      </w:r>
      <w:r w:rsidRPr="005B40BE">
        <w:rPr>
          <w:rFonts w:ascii="Times New Roman" w:hAnsi="Times New Roman"/>
          <w:b w:val="0"/>
          <w:i w:val="0"/>
          <w:sz w:val="24"/>
          <w:szCs w:val="24"/>
        </w:rPr>
        <w:t xml:space="preserve"> ст.95 Федерального закона от 05.04.2013 № 44-ФЗ «О контрактной системе в сфере закупок товаров, работ, услуг для обеспечения государственных и мун</w:t>
      </w:r>
      <w:r w:rsidRPr="005B40BE">
        <w:rPr>
          <w:rFonts w:ascii="Times New Roman" w:hAnsi="Times New Roman"/>
          <w:b w:val="0"/>
          <w:i w:val="0"/>
          <w:sz w:val="24"/>
          <w:szCs w:val="24"/>
        </w:rPr>
        <w:t>и</w:t>
      </w:r>
      <w:r w:rsidRPr="005B40BE">
        <w:rPr>
          <w:rFonts w:ascii="Times New Roman" w:hAnsi="Times New Roman"/>
          <w:b w:val="0"/>
          <w:i w:val="0"/>
          <w:sz w:val="24"/>
          <w:szCs w:val="24"/>
        </w:rPr>
        <w:t xml:space="preserve">ципальных нужд». </w:t>
      </w:r>
    </w:p>
    <w:p w:rsidR="00AF33E9" w:rsidRPr="005B40BE" w:rsidRDefault="00AF33E9" w:rsidP="00DB2A98">
      <w:pPr>
        <w:pStyle w:val="2"/>
        <w:numPr>
          <w:ilvl w:val="0"/>
          <w:numId w:val="0"/>
        </w:numPr>
        <w:spacing w:before="0" w:after="0"/>
        <w:ind w:left="711"/>
        <w:jc w:val="both"/>
        <w:rPr>
          <w:rFonts w:ascii="Times New Roman" w:hAnsi="Times New Roman"/>
          <w:b w:val="0"/>
          <w:i w:val="0"/>
          <w:sz w:val="24"/>
          <w:szCs w:val="24"/>
        </w:rPr>
      </w:pPr>
      <w:r w:rsidRPr="005B40BE">
        <w:rPr>
          <w:rFonts w:ascii="Times New Roman" w:hAnsi="Times New Roman"/>
          <w:b w:val="0"/>
          <w:i w:val="0"/>
          <w:color w:val="000000"/>
          <w:sz w:val="24"/>
          <w:szCs w:val="24"/>
        </w:rPr>
        <w:t>3.3. Заказчик обязуется оплатить за поставленный товар в течение 15 (пятнадцати) рабочих дней с м</w:t>
      </w:r>
      <w:r w:rsidRPr="005B40BE">
        <w:rPr>
          <w:rFonts w:ascii="Times New Roman" w:hAnsi="Times New Roman"/>
          <w:b w:val="0"/>
          <w:i w:val="0"/>
          <w:color w:val="000000"/>
          <w:sz w:val="24"/>
          <w:szCs w:val="24"/>
        </w:rPr>
        <w:t>о</w:t>
      </w:r>
      <w:r w:rsidRPr="005B40BE">
        <w:rPr>
          <w:rFonts w:ascii="Times New Roman" w:hAnsi="Times New Roman"/>
          <w:b w:val="0"/>
          <w:i w:val="0"/>
          <w:color w:val="000000"/>
          <w:sz w:val="24"/>
          <w:szCs w:val="24"/>
        </w:rPr>
        <w:t xml:space="preserve">мента подписания товарной накладной или универсально-передаточного документа на товар, </w:t>
      </w:r>
      <w:r w:rsidRPr="005B40BE">
        <w:rPr>
          <w:rFonts w:ascii="Times New Roman" w:hAnsi="Times New Roman"/>
          <w:b w:val="0"/>
          <w:i w:val="0"/>
          <w:sz w:val="24"/>
          <w:szCs w:val="24"/>
        </w:rPr>
        <w:t>заключением внутренней  экспе</w:t>
      </w:r>
      <w:r w:rsidRPr="005B40BE">
        <w:rPr>
          <w:rFonts w:ascii="Times New Roman" w:hAnsi="Times New Roman"/>
          <w:b w:val="0"/>
          <w:i w:val="0"/>
          <w:sz w:val="24"/>
          <w:szCs w:val="24"/>
        </w:rPr>
        <w:t>р</w:t>
      </w:r>
      <w:r w:rsidRPr="005B40BE">
        <w:rPr>
          <w:rFonts w:ascii="Times New Roman" w:hAnsi="Times New Roman"/>
          <w:b w:val="0"/>
          <w:i w:val="0"/>
          <w:sz w:val="24"/>
          <w:szCs w:val="24"/>
        </w:rPr>
        <w:t xml:space="preserve">тизы и актом приемки. </w:t>
      </w:r>
    </w:p>
    <w:p w:rsidR="00AF33E9" w:rsidRPr="005B40BE" w:rsidRDefault="00AF33E9" w:rsidP="00DB2A98">
      <w:pPr>
        <w:pStyle w:val="2"/>
        <w:numPr>
          <w:ilvl w:val="0"/>
          <w:numId w:val="0"/>
        </w:numPr>
        <w:spacing w:before="0" w:after="0"/>
        <w:ind w:left="708"/>
        <w:jc w:val="both"/>
        <w:rPr>
          <w:rFonts w:ascii="Times New Roman" w:hAnsi="Times New Roman"/>
          <w:b w:val="0"/>
          <w:i w:val="0"/>
          <w:color w:val="000000"/>
          <w:sz w:val="24"/>
          <w:szCs w:val="24"/>
        </w:rPr>
      </w:pPr>
      <w:r w:rsidRPr="005B40BE">
        <w:rPr>
          <w:rFonts w:ascii="Times New Roman" w:hAnsi="Times New Roman"/>
          <w:b w:val="0"/>
          <w:i w:val="0"/>
          <w:color w:val="000000"/>
          <w:sz w:val="24"/>
          <w:szCs w:val="24"/>
        </w:rPr>
        <w:t>3.4. Расчеты по Контракту осуществляются на основании оформленных сторонами товарных накладных или универсально-передаточных документов, актов приемки товара, в безналичном порядке платежными  поруч</w:t>
      </w:r>
      <w:r w:rsidRPr="005B40BE">
        <w:rPr>
          <w:rFonts w:ascii="Times New Roman" w:hAnsi="Times New Roman"/>
          <w:b w:val="0"/>
          <w:i w:val="0"/>
          <w:color w:val="000000"/>
          <w:sz w:val="24"/>
          <w:szCs w:val="24"/>
        </w:rPr>
        <w:t>е</w:t>
      </w:r>
      <w:r w:rsidRPr="005B40BE">
        <w:rPr>
          <w:rFonts w:ascii="Times New Roman" w:hAnsi="Times New Roman"/>
          <w:b w:val="0"/>
          <w:i w:val="0"/>
          <w:color w:val="000000"/>
          <w:sz w:val="24"/>
          <w:szCs w:val="24"/>
        </w:rPr>
        <w:t>ниям</w:t>
      </w:r>
      <w:bookmarkStart w:id="2" w:name="_ref_21399105"/>
      <w:bookmarkEnd w:id="2"/>
      <w:r w:rsidRPr="005B40BE">
        <w:rPr>
          <w:rFonts w:ascii="Times New Roman" w:hAnsi="Times New Roman"/>
          <w:b w:val="0"/>
          <w:i w:val="0"/>
          <w:color w:val="000000"/>
          <w:sz w:val="24"/>
          <w:szCs w:val="24"/>
        </w:rPr>
        <w:t xml:space="preserve">и.. </w:t>
      </w:r>
    </w:p>
    <w:p w:rsidR="00AF33E9" w:rsidRPr="00042B21" w:rsidRDefault="00AF33E9" w:rsidP="00DB2A98">
      <w:pPr>
        <w:pStyle w:val="2"/>
        <w:numPr>
          <w:ilvl w:val="0"/>
          <w:numId w:val="0"/>
        </w:numPr>
        <w:spacing w:before="0" w:after="0"/>
        <w:ind w:left="426" w:firstLine="282"/>
        <w:jc w:val="both"/>
        <w:rPr>
          <w:rFonts w:ascii="Times New Roman" w:hAnsi="Times New Roman"/>
          <w:b w:val="0"/>
          <w:i w:val="0"/>
          <w:sz w:val="24"/>
          <w:szCs w:val="24"/>
        </w:rPr>
      </w:pPr>
      <w:r w:rsidRPr="00042B21">
        <w:rPr>
          <w:rFonts w:ascii="Times New Roman" w:hAnsi="Times New Roman"/>
          <w:b w:val="0"/>
          <w:i w:val="0"/>
          <w:sz w:val="24"/>
          <w:szCs w:val="24"/>
        </w:rPr>
        <w:t>3.5. Днём оплаты считается дата списания денежных сре</w:t>
      </w:r>
      <w:proofErr w:type="gramStart"/>
      <w:r w:rsidRPr="00042B21">
        <w:rPr>
          <w:rFonts w:ascii="Times New Roman" w:hAnsi="Times New Roman"/>
          <w:b w:val="0"/>
          <w:i w:val="0"/>
          <w:sz w:val="24"/>
          <w:szCs w:val="24"/>
        </w:rPr>
        <w:t>дств с р</w:t>
      </w:r>
      <w:proofErr w:type="gramEnd"/>
      <w:r w:rsidRPr="00042B21">
        <w:rPr>
          <w:rFonts w:ascii="Times New Roman" w:hAnsi="Times New Roman"/>
          <w:b w:val="0"/>
          <w:i w:val="0"/>
          <w:sz w:val="24"/>
          <w:szCs w:val="24"/>
        </w:rPr>
        <w:t>асчётного счёта Заказчика.</w:t>
      </w:r>
      <w:bookmarkStart w:id="3" w:name="_ref_21602947"/>
      <w:bookmarkEnd w:id="3"/>
    </w:p>
    <w:p w:rsidR="00AF33E9" w:rsidRPr="005B40BE" w:rsidRDefault="00800292" w:rsidP="00DB2A98">
      <w:pPr>
        <w:pStyle w:val="2"/>
        <w:numPr>
          <w:ilvl w:val="0"/>
          <w:numId w:val="0"/>
        </w:numPr>
        <w:spacing w:before="0" w:after="0"/>
        <w:ind w:left="709"/>
        <w:jc w:val="both"/>
        <w:rPr>
          <w:rFonts w:ascii="Times New Roman" w:hAnsi="Times New Roman"/>
          <w:b w:val="0"/>
          <w:i w:val="0"/>
          <w:color w:val="000000"/>
          <w:sz w:val="24"/>
          <w:szCs w:val="24"/>
        </w:rPr>
      </w:pPr>
      <w:r w:rsidRPr="005B40BE">
        <w:rPr>
          <w:rFonts w:ascii="Times New Roman" w:hAnsi="Times New Roman"/>
          <w:b w:val="0"/>
          <w:i w:val="0"/>
          <w:sz w:val="24"/>
          <w:szCs w:val="24"/>
        </w:rPr>
        <w:t>3</w:t>
      </w:r>
      <w:r w:rsidR="00AF33E9" w:rsidRPr="005B40BE">
        <w:rPr>
          <w:rFonts w:ascii="Times New Roman" w:hAnsi="Times New Roman"/>
          <w:b w:val="0"/>
          <w:i w:val="0"/>
          <w:sz w:val="24"/>
          <w:szCs w:val="24"/>
        </w:rPr>
        <w:t xml:space="preserve">.6. При изменении банковских реквизитов в период действия контракта, </w:t>
      </w:r>
      <w:r w:rsidRPr="005B40BE">
        <w:rPr>
          <w:rFonts w:ascii="Times New Roman" w:hAnsi="Times New Roman"/>
          <w:b w:val="0"/>
          <w:i w:val="0"/>
          <w:sz w:val="24"/>
          <w:szCs w:val="24"/>
        </w:rPr>
        <w:t xml:space="preserve"> </w:t>
      </w:r>
      <w:r w:rsidR="00AF33E9" w:rsidRPr="005B40BE">
        <w:rPr>
          <w:rFonts w:ascii="Times New Roman" w:hAnsi="Times New Roman"/>
          <w:b w:val="0"/>
          <w:i w:val="0"/>
          <w:sz w:val="24"/>
          <w:szCs w:val="24"/>
        </w:rPr>
        <w:t>Поставщик обязан</w:t>
      </w:r>
      <w:r w:rsidRPr="005B40BE">
        <w:rPr>
          <w:rFonts w:ascii="Times New Roman" w:hAnsi="Times New Roman"/>
          <w:b w:val="0"/>
          <w:i w:val="0"/>
          <w:sz w:val="24"/>
          <w:szCs w:val="24"/>
        </w:rPr>
        <w:t xml:space="preserve"> </w:t>
      </w:r>
      <w:r w:rsidR="00AF33E9" w:rsidRPr="005B40BE">
        <w:rPr>
          <w:rFonts w:ascii="Times New Roman" w:hAnsi="Times New Roman"/>
          <w:b w:val="0"/>
          <w:i w:val="0"/>
          <w:sz w:val="24"/>
          <w:szCs w:val="24"/>
        </w:rPr>
        <w:t>заблаговремен</w:t>
      </w:r>
      <w:r w:rsidRPr="005B40BE">
        <w:rPr>
          <w:rFonts w:ascii="Times New Roman" w:hAnsi="Times New Roman"/>
          <w:b w:val="0"/>
          <w:i w:val="0"/>
          <w:sz w:val="24"/>
          <w:szCs w:val="24"/>
        </w:rPr>
        <w:t>но</w:t>
      </w:r>
      <w:r w:rsidR="00644FDA">
        <w:rPr>
          <w:rFonts w:ascii="Times New Roman" w:hAnsi="Times New Roman"/>
          <w:b w:val="0"/>
          <w:i w:val="0"/>
          <w:sz w:val="24"/>
          <w:szCs w:val="24"/>
        </w:rPr>
        <w:t xml:space="preserve"> </w:t>
      </w:r>
      <w:r w:rsidR="00AF33E9" w:rsidRPr="005B40BE">
        <w:rPr>
          <w:rFonts w:ascii="Times New Roman" w:hAnsi="Times New Roman"/>
          <w:b w:val="0"/>
          <w:i w:val="0"/>
          <w:sz w:val="24"/>
          <w:szCs w:val="24"/>
        </w:rPr>
        <w:t>известить Заказчика о предстоящем их изменении, а также не позднее 3-х дней с момента введения, сообщить ему новые банковские реквизиты. Изменение</w:t>
      </w:r>
      <w:r w:rsidRPr="005B40BE">
        <w:rPr>
          <w:rFonts w:ascii="Times New Roman" w:hAnsi="Times New Roman"/>
          <w:b w:val="0"/>
          <w:i w:val="0"/>
          <w:sz w:val="24"/>
          <w:szCs w:val="24"/>
        </w:rPr>
        <w:t xml:space="preserve"> </w:t>
      </w:r>
      <w:r w:rsidR="00AF33E9" w:rsidRPr="005B40BE">
        <w:rPr>
          <w:rFonts w:ascii="Times New Roman" w:hAnsi="Times New Roman"/>
          <w:b w:val="0"/>
          <w:i w:val="0"/>
          <w:sz w:val="24"/>
          <w:szCs w:val="24"/>
        </w:rPr>
        <w:t xml:space="preserve"> банковских реквизитов оформляется соответствующим дополнительным соглашением,</w:t>
      </w:r>
      <w:r w:rsidRPr="005B40BE">
        <w:rPr>
          <w:rFonts w:ascii="Times New Roman" w:hAnsi="Times New Roman"/>
          <w:b w:val="0"/>
          <w:i w:val="0"/>
          <w:sz w:val="24"/>
          <w:szCs w:val="24"/>
        </w:rPr>
        <w:t xml:space="preserve"> </w:t>
      </w:r>
      <w:r w:rsidR="00AF33E9" w:rsidRPr="005B40BE">
        <w:rPr>
          <w:rFonts w:ascii="Times New Roman" w:hAnsi="Times New Roman"/>
          <w:b w:val="0"/>
          <w:i w:val="0"/>
          <w:sz w:val="24"/>
          <w:szCs w:val="24"/>
        </w:rPr>
        <w:t xml:space="preserve"> подписанным уполномоченными представителями Сторон</w:t>
      </w:r>
    </w:p>
    <w:p w:rsidR="00AF33E9" w:rsidRPr="005B40BE" w:rsidRDefault="00AF33E9" w:rsidP="00DB2A98">
      <w:pPr>
        <w:pStyle w:val="2"/>
        <w:numPr>
          <w:ilvl w:val="0"/>
          <w:numId w:val="0"/>
        </w:numPr>
        <w:spacing w:before="0" w:after="0"/>
        <w:ind w:left="705"/>
        <w:jc w:val="both"/>
        <w:rPr>
          <w:rFonts w:ascii="Times New Roman" w:hAnsi="Times New Roman"/>
          <w:b w:val="0"/>
          <w:i w:val="0"/>
          <w:color w:val="000000"/>
          <w:sz w:val="24"/>
          <w:szCs w:val="24"/>
        </w:rPr>
      </w:pPr>
      <w:r w:rsidRPr="005B40BE">
        <w:rPr>
          <w:rFonts w:ascii="Times New Roman" w:hAnsi="Times New Roman"/>
          <w:b w:val="0"/>
          <w:i w:val="0"/>
          <w:color w:val="000000"/>
          <w:sz w:val="24"/>
          <w:szCs w:val="24"/>
        </w:rPr>
        <w:t>3.7. В случае если настоящий контракт будет заключен с физическим лицом, сумма, подлеж</w:t>
      </w:r>
      <w:r w:rsidRPr="005B40BE">
        <w:rPr>
          <w:rFonts w:ascii="Times New Roman" w:hAnsi="Times New Roman"/>
          <w:b w:val="0"/>
          <w:i w:val="0"/>
          <w:color w:val="000000"/>
          <w:sz w:val="24"/>
          <w:szCs w:val="24"/>
        </w:rPr>
        <w:t>а</w:t>
      </w:r>
      <w:r w:rsidRPr="005B40BE">
        <w:rPr>
          <w:rFonts w:ascii="Times New Roman" w:hAnsi="Times New Roman"/>
          <w:b w:val="0"/>
          <w:i w:val="0"/>
          <w:color w:val="000000"/>
          <w:sz w:val="24"/>
          <w:szCs w:val="24"/>
        </w:rPr>
        <w:t>щая уплате такому физическому лицу, уменьшается на размер налоговых платежей, связанных с опл</w:t>
      </w:r>
      <w:r w:rsidRPr="005B40BE">
        <w:rPr>
          <w:rFonts w:ascii="Times New Roman" w:hAnsi="Times New Roman"/>
          <w:b w:val="0"/>
          <w:i w:val="0"/>
          <w:color w:val="000000"/>
          <w:sz w:val="24"/>
          <w:szCs w:val="24"/>
        </w:rPr>
        <w:t>а</w:t>
      </w:r>
      <w:r w:rsidRPr="005B40BE">
        <w:rPr>
          <w:rFonts w:ascii="Times New Roman" w:hAnsi="Times New Roman"/>
          <w:b w:val="0"/>
          <w:i w:val="0"/>
          <w:color w:val="000000"/>
          <w:sz w:val="24"/>
          <w:szCs w:val="24"/>
        </w:rPr>
        <w:t>той контракта</w:t>
      </w:r>
      <w:proofErr w:type="gramStart"/>
      <w:r w:rsidRPr="005B40BE">
        <w:rPr>
          <w:rFonts w:ascii="Times New Roman" w:hAnsi="Times New Roman"/>
          <w:b w:val="0"/>
          <w:i w:val="0"/>
          <w:color w:val="000000"/>
          <w:sz w:val="24"/>
          <w:szCs w:val="24"/>
        </w:rPr>
        <w:t>.</w:t>
      </w:r>
      <w:proofErr w:type="gramEnd"/>
      <w:r w:rsidRPr="005B40BE">
        <w:rPr>
          <w:rFonts w:ascii="Times New Roman" w:hAnsi="Times New Roman"/>
          <w:b w:val="0"/>
          <w:i w:val="0"/>
          <w:color w:val="000000"/>
          <w:sz w:val="24"/>
          <w:szCs w:val="24"/>
        </w:rPr>
        <w:t xml:space="preserve"> (</w:t>
      </w:r>
      <w:proofErr w:type="gramStart"/>
      <w:r w:rsidRPr="005B40BE">
        <w:rPr>
          <w:rFonts w:ascii="Times New Roman" w:hAnsi="Times New Roman"/>
          <w:b w:val="0"/>
          <w:i w:val="0"/>
          <w:color w:val="000000"/>
          <w:sz w:val="24"/>
          <w:szCs w:val="24"/>
        </w:rPr>
        <w:t>ч</w:t>
      </w:r>
      <w:proofErr w:type="gramEnd"/>
      <w:r w:rsidRPr="005B40BE">
        <w:rPr>
          <w:rFonts w:ascii="Times New Roman" w:hAnsi="Times New Roman"/>
          <w:b w:val="0"/>
          <w:i w:val="0"/>
          <w:color w:val="000000"/>
          <w:sz w:val="24"/>
          <w:szCs w:val="24"/>
        </w:rPr>
        <w:t>.13 ст.34 №44-ФЗ).</w:t>
      </w:r>
    </w:p>
    <w:p w:rsidR="00AF33E9" w:rsidRPr="005B40BE" w:rsidRDefault="00AF33E9" w:rsidP="00AF33E9">
      <w:pPr>
        <w:jc w:val="both"/>
        <w:rPr>
          <w:sz w:val="24"/>
          <w:szCs w:val="24"/>
          <w:lang w:eastAsia="ru-RU"/>
        </w:rPr>
      </w:pPr>
    </w:p>
    <w:p w:rsidR="00AF33E9" w:rsidRPr="005B40BE" w:rsidRDefault="00AF33E9" w:rsidP="00AF33E9">
      <w:pPr>
        <w:numPr>
          <w:ilvl w:val="1"/>
          <w:numId w:val="13"/>
        </w:numPr>
        <w:suppressAutoHyphens w:val="0"/>
        <w:jc w:val="center"/>
        <w:rPr>
          <w:b/>
          <w:sz w:val="24"/>
          <w:szCs w:val="24"/>
        </w:rPr>
      </w:pPr>
      <w:r w:rsidRPr="005B40BE">
        <w:rPr>
          <w:b/>
          <w:sz w:val="24"/>
          <w:szCs w:val="24"/>
        </w:rPr>
        <w:t>ТАРА, УПАКОВКА, МАРКИРОВКА</w:t>
      </w:r>
    </w:p>
    <w:p w:rsidR="00AF33E9" w:rsidRPr="005B40BE" w:rsidRDefault="00AF33E9" w:rsidP="00AF33E9">
      <w:pPr>
        <w:ind w:left="1440"/>
        <w:jc w:val="both"/>
        <w:rPr>
          <w:b/>
          <w:sz w:val="24"/>
          <w:szCs w:val="24"/>
        </w:rPr>
      </w:pPr>
    </w:p>
    <w:p w:rsidR="00AF33E9" w:rsidRPr="005B40BE" w:rsidRDefault="00AF33E9" w:rsidP="00800292">
      <w:pPr>
        <w:ind w:left="708"/>
        <w:jc w:val="both"/>
        <w:rPr>
          <w:color w:val="000000"/>
          <w:kern w:val="1"/>
          <w:sz w:val="24"/>
          <w:szCs w:val="24"/>
        </w:rPr>
      </w:pPr>
      <w:r w:rsidRPr="005B40BE">
        <w:rPr>
          <w:color w:val="000000"/>
          <w:kern w:val="1"/>
          <w:sz w:val="24"/>
          <w:szCs w:val="24"/>
        </w:rPr>
        <w:t>4.1.  Упаковка (тара) и маркировка Товара должны соответствовать требованиям н</w:t>
      </w:r>
      <w:r w:rsidR="00644FDA">
        <w:rPr>
          <w:color w:val="000000"/>
          <w:kern w:val="1"/>
          <w:sz w:val="24"/>
          <w:szCs w:val="24"/>
        </w:rPr>
        <w:t xml:space="preserve">ормативно-технической </w:t>
      </w:r>
      <w:r w:rsidRPr="005B40BE">
        <w:rPr>
          <w:color w:val="000000"/>
          <w:kern w:val="1"/>
          <w:sz w:val="24"/>
          <w:szCs w:val="24"/>
        </w:rPr>
        <w:t>документации производителя. Упаковка (тара) должна обеспечивать сохранность Товара при транспорт</w:t>
      </w:r>
      <w:r w:rsidRPr="005B40BE">
        <w:rPr>
          <w:color w:val="000000"/>
          <w:kern w:val="1"/>
          <w:sz w:val="24"/>
          <w:szCs w:val="24"/>
        </w:rPr>
        <w:t>и</w:t>
      </w:r>
      <w:r w:rsidRPr="005B40BE">
        <w:rPr>
          <w:color w:val="000000"/>
          <w:kern w:val="1"/>
          <w:sz w:val="24"/>
          <w:szCs w:val="24"/>
        </w:rPr>
        <w:t>ровке и хранении, а также возможность проведения погрузо-</w:t>
      </w:r>
      <w:r w:rsidRPr="005B40BE">
        <w:rPr>
          <w:color w:val="000000"/>
          <w:kern w:val="1"/>
          <w:sz w:val="24"/>
          <w:szCs w:val="24"/>
        </w:rPr>
        <w:lastRenderedPageBreak/>
        <w:t>разгрузочных работ вручную или механизированными сре</w:t>
      </w:r>
      <w:r w:rsidRPr="005B40BE">
        <w:rPr>
          <w:color w:val="000000"/>
          <w:kern w:val="1"/>
          <w:sz w:val="24"/>
          <w:szCs w:val="24"/>
        </w:rPr>
        <w:t>д</w:t>
      </w:r>
      <w:r w:rsidRPr="005B40BE">
        <w:rPr>
          <w:color w:val="000000"/>
          <w:kern w:val="1"/>
          <w:sz w:val="24"/>
          <w:szCs w:val="24"/>
        </w:rPr>
        <w:t>ствами.</w:t>
      </w:r>
      <w:r w:rsidR="003F04BB" w:rsidRPr="005B40BE">
        <w:rPr>
          <w:color w:val="000000"/>
          <w:kern w:val="1"/>
          <w:sz w:val="24"/>
          <w:szCs w:val="24"/>
        </w:rPr>
        <w:t xml:space="preserve"> </w:t>
      </w:r>
      <w:r w:rsidR="00365722">
        <w:rPr>
          <w:sz w:val="24"/>
          <w:szCs w:val="24"/>
        </w:rPr>
        <w:t>На упаковке Товара должно быть указано соответствие количеству и плотности.</w:t>
      </w:r>
    </w:p>
    <w:p w:rsidR="00AF33E9" w:rsidRPr="005B40BE" w:rsidRDefault="00AF33E9" w:rsidP="00800292">
      <w:pPr>
        <w:ind w:left="708" w:firstLine="45"/>
        <w:jc w:val="both"/>
        <w:rPr>
          <w:sz w:val="24"/>
          <w:szCs w:val="24"/>
        </w:rPr>
      </w:pPr>
      <w:r w:rsidRPr="005B40BE">
        <w:rPr>
          <w:color w:val="000000"/>
          <w:kern w:val="1"/>
          <w:sz w:val="24"/>
          <w:szCs w:val="24"/>
        </w:rPr>
        <w:t>4.</w:t>
      </w:r>
      <w:r w:rsidR="003F04BB" w:rsidRPr="005B40BE">
        <w:rPr>
          <w:sz w:val="24"/>
          <w:szCs w:val="24"/>
        </w:rPr>
        <w:t>2</w:t>
      </w:r>
      <w:r w:rsidRPr="005B40BE">
        <w:rPr>
          <w:sz w:val="24"/>
          <w:szCs w:val="24"/>
        </w:rPr>
        <w:t>. Поставщик несет полную имущественную ответственность за убытки, повреждения, поломку или порчу продукции из-за неправильной упаковки.</w:t>
      </w:r>
    </w:p>
    <w:p w:rsidR="00AF33E9" w:rsidRPr="005B40BE" w:rsidRDefault="00800292" w:rsidP="00AF33E9">
      <w:pPr>
        <w:jc w:val="both"/>
        <w:rPr>
          <w:sz w:val="24"/>
          <w:szCs w:val="24"/>
        </w:rPr>
      </w:pPr>
      <w:r w:rsidRPr="005B40BE">
        <w:rPr>
          <w:sz w:val="24"/>
          <w:szCs w:val="24"/>
        </w:rPr>
        <w:tab/>
      </w:r>
      <w:r w:rsidR="00AF33E9" w:rsidRPr="005B40BE">
        <w:rPr>
          <w:sz w:val="24"/>
          <w:szCs w:val="24"/>
        </w:rPr>
        <w:tab/>
      </w:r>
    </w:p>
    <w:p w:rsidR="00AF33E9" w:rsidRPr="005B40BE" w:rsidRDefault="00AF33E9" w:rsidP="00AF33E9">
      <w:pPr>
        <w:jc w:val="center"/>
        <w:rPr>
          <w:b/>
          <w:sz w:val="24"/>
          <w:szCs w:val="24"/>
        </w:rPr>
      </w:pPr>
      <w:r w:rsidRPr="005B40BE">
        <w:rPr>
          <w:b/>
          <w:sz w:val="24"/>
          <w:szCs w:val="24"/>
        </w:rPr>
        <w:t>5. СРОКИ И ПОРЯДОК ПОСТАВКИ ТОВАРА</w:t>
      </w:r>
    </w:p>
    <w:p w:rsidR="00AF33E9" w:rsidRPr="005B40BE" w:rsidRDefault="00AF33E9" w:rsidP="00AF33E9">
      <w:pPr>
        <w:jc w:val="both"/>
        <w:rPr>
          <w:sz w:val="24"/>
          <w:szCs w:val="24"/>
        </w:rPr>
      </w:pPr>
    </w:p>
    <w:p w:rsidR="00800292" w:rsidRPr="005B40BE" w:rsidRDefault="00AF33E9" w:rsidP="00AF33E9">
      <w:pPr>
        <w:numPr>
          <w:ilvl w:val="1"/>
          <w:numId w:val="18"/>
        </w:numPr>
        <w:shd w:val="clear" w:color="auto" w:fill="FFFFFF"/>
        <w:tabs>
          <w:tab w:val="clear" w:pos="1065"/>
          <w:tab w:val="left" w:pos="927"/>
          <w:tab w:val="num" w:pos="1211"/>
        </w:tabs>
        <w:suppressAutoHyphens w:val="0"/>
        <w:spacing w:line="274" w:lineRule="exact"/>
        <w:jc w:val="both"/>
        <w:rPr>
          <w:sz w:val="24"/>
          <w:szCs w:val="24"/>
        </w:rPr>
      </w:pPr>
      <w:r w:rsidRPr="005B40BE">
        <w:rPr>
          <w:sz w:val="24"/>
          <w:szCs w:val="24"/>
        </w:rPr>
        <w:t>Поставка Товара по настоящему контракту осуществляется по заявкам Заказчика</w:t>
      </w:r>
      <w:r w:rsidR="00077E7B" w:rsidRPr="005B40BE">
        <w:rPr>
          <w:sz w:val="24"/>
          <w:szCs w:val="24"/>
        </w:rPr>
        <w:t>,</w:t>
      </w:r>
      <w:r w:rsidRPr="005B40BE">
        <w:rPr>
          <w:sz w:val="24"/>
          <w:szCs w:val="24"/>
        </w:rPr>
        <w:t xml:space="preserve"> переданным любым доступным способом с момента подписан</w:t>
      </w:r>
      <w:r w:rsidR="00365722">
        <w:rPr>
          <w:sz w:val="24"/>
          <w:szCs w:val="24"/>
        </w:rPr>
        <w:t>ия контракта  до 11.12.2018</w:t>
      </w:r>
      <w:r w:rsidRPr="005B40BE">
        <w:rPr>
          <w:sz w:val="24"/>
          <w:szCs w:val="24"/>
        </w:rPr>
        <w:t>г.</w:t>
      </w:r>
    </w:p>
    <w:p w:rsidR="00800292" w:rsidRPr="005B40BE" w:rsidRDefault="00AF33E9" w:rsidP="00800292">
      <w:pPr>
        <w:numPr>
          <w:ilvl w:val="1"/>
          <w:numId w:val="18"/>
        </w:numPr>
        <w:shd w:val="clear" w:color="auto" w:fill="FFFFFF"/>
        <w:tabs>
          <w:tab w:val="clear" w:pos="1065"/>
          <w:tab w:val="left" w:pos="927"/>
          <w:tab w:val="num" w:pos="1211"/>
        </w:tabs>
        <w:suppressAutoHyphens w:val="0"/>
        <w:spacing w:line="274" w:lineRule="exact"/>
        <w:jc w:val="both"/>
        <w:rPr>
          <w:sz w:val="24"/>
          <w:szCs w:val="24"/>
        </w:rPr>
      </w:pPr>
      <w:r w:rsidRPr="005B40BE">
        <w:rPr>
          <w:sz w:val="24"/>
          <w:szCs w:val="24"/>
        </w:rPr>
        <w:t>Поставщик обязуется осуществить поставку товара, предусмотренного контрактом, партиями (размер партии зависит от объема заявки, представленной Заказчиком</w:t>
      </w:r>
      <w:r w:rsidR="003F04BB" w:rsidRPr="005B40BE">
        <w:rPr>
          <w:sz w:val="24"/>
          <w:szCs w:val="24"/>
        </w:rPr>
        <w:t>)</w:t>
      </w:r>
      <w:r w:rsidRPr="005B40BE">
        <w:rPr>
          <w:sz w:val="24"/>
          <w:szCs w:val="24"/>
        </w:rPr>
        <w:t>. Доставка товара до склада ГУП комбинат «Тепличный» производится а</w:t>
      </w:r>
      <w:r w:rsidRPr="005B40BE">
        <w:rPr>
          <w:sz w:val="24"/>
          <w:szCs w:val="24"/>
        </w:rPr>
        <w:t>в</w:t>
      </w:r>
      <w:r w:rsidRPr="005B40BE">
        <w:rPr>
          <w:sz w:val="24"/>
          <w:szCs w:val="24"/>
        </w:rPr>
        <w:t>тотранспортом Поставщика за его счёт.</w:t>
      </w:r>
    </w:p>
    <w:p w:rsidR="00AF33E9" w:rsidRPr="005B40BE" w:rsidRDefault="00AF33E9" w:rsidP="00800292">
      <w:pPr>
        <w:numPr>
          <w:ilvl w:val="1"/>
          <w:numId w:val="18"/>
        </w:numPr>
        <w:shd w:val="clear" w:color="auto" w:fill="FFFFFF"/>
        <w:tabs>
          <w:tab w:val="clear" w:pos="1065"/>
          <w:tab w:val="left" w:pos="927"/>
          <w:tab w:val="num" w:pos="1211"/>
        </w:tabs>
        <w:suppressAutoHyphens w:val="0"/>
        <w:spacing w:line="274" w:lineRule="exact"/>
        <w:jc w:val="both"/>
        <w:rPr>
          <w:sz w:val="24"/>
          <w:szCs w:val="24"/>
        </w:rPr>
      </w:pPr>
      <w:r w:rsidRPr="005B40BE">
        <w:rPr>
          <w:sz w:val="24"/>
          <w:szCs w:val="24"/>
        </w:rPr>
        <w:t>Обязанность по поставке каждой партии Товара считается исполненной с момента передачи ка</w:t>
      </w:r>
      <w:r w:rsidRPr="005B40BE">
        <w:rPr>
          <w:sz w:val="24"/>
          <w:szCs w:val="24"/>
        </w:rPr>
        <w:t>ж</w:t>
      </w:r>
      <w:r w:rsidRPr="005B40BE">
        <w:rPr>
          <w:sz w:val="24"/>
          <w:szCs w:val="24"/>
        </w:rPr>
        <w:t>дой отдельной партии Товара Заказчику, подписания товарных накладных на каждую  партию Товара или универсально-передаточного документа на товар на каждую партию Товара и документ о  приемке т</w:t>
      </w:r>
      <w:r w:rsidRPr="005B40BE">
        <w:rPr>
          <w:sz w:val="24"/>
          <w:szCs w:val="24"/>
        </w:rPr>
        <w:t>о</w:t>
      </w:r>
      <w:r w:rsidRPr="005B40BE">
        <w:rPr>
          <w:sz w:val="24"/>
          <w:szCs w:val="24"/>
        </w:rPr>
        <w:t>вара.</w:t>
      </w:r>
    </w:p>
    <w:p w:rsidR="00AF33E9" w:rsidRPr="005B40BE" w:rsidRDefault="00AF33E9" w:rsidP="00AF33E9">
      <w:pPr>
        <w:numPr>
          <w:ilvl w:val="1"/>
          <w:numId w:val="14"/>
        </w:numPr>
        <w:shd w:val="clear" w:color="auto" w:fill="FFFFFF"/>
        <w:tabs>
          <w:tab w:val="left" w:pos="927"/>
        </w:tabs>
        <w:suppressAutoHyphens w:val="0"/>
        <w:spacing w:line="274" w:lineRule="exact"/>
        <w:jc w:val="both"/>
        <w:rPr>
          <w:color w:val="000000"/>
          <w:sz w:val="24"/>
          <w:szCs w:val="24"/>
        </w:rPr>
      </w:pPr>
      <w:r w:rsidRPr="005B40BE">
        <w:rPr>
          <w:sz w:val="24"/>
          <w:szCs w:val="24"/>
        </w:rPr>
        <w:t>Каждая партия Товара должна сопровождаться следующими оригинальными отгрузочными д</w:t>
      </w:r>
      <w:r w:rsidRPr="005B40BE">
        <w:rPr>
          <w:sz w:val="24"/>
          <w:szCs w:val="24"/>
        </w:rPr>
        <w:t>о</w:t>
      </w:r>
      <w:r w:rsidRPr="005B40BE">
        <w:rPr>
          <w:sz w:val="24"/>
          <w:szCs w:val="24"/>
        </w:rPr>
        <w:t>кументами: счет-фактура; товарная накладная; товарно-транспортная накладная; упаковочный лист. Сопроводительная техническая документация к поставляемо</w:t>
      </w:r>
      <w:r w:rsidRPr="005B40BE">
        <w:rPr>
          <w:color w:val="000000"/>
          <w:spacing w:val="-2"/>
          <w:sz w:val="24"/>
          <w:szCs w:val="24"/>
        </w:rPr>
        <w:t xml:space="preserve">й Продукции должна соответствовать </w:t>
      </w:r>
      <w:r w:rsidRPr="005B40BE">
        <w:rPr>
          <w:color w:val="000000"/>
          <w:sz w:val="24"/>
          <w:szCs w:val="24"/>
        </w:rPr>
        <w:t>требов</w:t>
      </w:r>
      <w:r w:rsidRPr="005B40BE">
        <w:rPr>
          <w:color w:val="000000"/>
          <w:sz w:val="24"/>
          <w:szCs w:val="24"/>
        </w:rPr>
        <w:t>а</w:t>
      </w:r>
      <w:r w:rsidRPr="005B40BE">
        <w:rPr>
          <w:color w:val="000000"/>
          <w:sz w:val="24"/>
          <w:szCs w:val="24"/>
        </w:rPr>
        <w:t>ниям, действующим на момент подписания настоящего Контракта, ГОСТ.</w:t>
      </w:r>
    </w:p>
    <w:p w:rsidR="00AF33E9" w:rsidRPr="005B40BE" w:rsidRDefault="00AF33E9" w:rsidP="00AF33E9">
      <w:pPr>
        <w:numPr>
          <w:ilvl w:val="1"/>
          <w:numId w:val="14"/>
        </w:numPr>
        <w:shd w:val="clear" w:color="auto" w:fill="FFFFFF"/>
        <w:tabs>
          <w:tab w:val="left" w:pos="927"/>
        </w:tabs>
        <w:suppressAutoHyphens w:val="0"/>
        <w:spacing w:line="274" w:lineRule="exact"/>
        <w:jc w:val="both"/>
        <w:rPr>
          <w:color w:val="000000"/>
          <w:spacing w:val="-1"/>
          <w:sz w:val="24"/>
          <w:szCs w:val="24"/>
        </w:rPr>
      </w:pPr>
      <w:r w:rsidRPr="005B40BE">
        <w:rPr>
          <w:color w:val="000000"/>
          <w:spacing w:val="-2"/>
          <w:sz w:val="24"/>
          <w:szCs w:val="24"/>
        </w:rPr>
        <w:t xml:space="preserve">Право собственности на Продукцию, указанную в пункте 1.1. настоящего контракта </w:t>
      </w:r>
      <w:r w:rsidRPr="005B40BE">
        <w:rPr>
          <w:color w:val="000000"/>
          <w:sz w:val="24"/>
          <w:szCs w:val="24"/>
        </w:rPr>
        <w:t>переходит к Заказчику после поставки каждой партии Продукции в соответствии  с п.5.2. Настоящего Ко</w:t>
      </w:r>
      <w:r w:rsidRPr="005B40BE">
        <w:rPr>
          <w:color w:val="000000"/>
          <w:sz w:val="24"/>
          <w:szCs w:val="24"/>
        </w:rPr>
        <w:t>н</w:t>
      </w:r>
      <w:r w:rsidRPr="005B40BE">
        <w:rPr>
          <w:color w:val="000000"/>
          <w:sz w:val="24"/>
          <w:szCs w:val="24"/>
        </w:rPr>
        <w:t>тракта.</w:t>
      </w:r>
    </w:p>
    <w:p w:rsidR="00AF33E9" w:rsidRPr="005B40BE" w:rsidRDefault="00AF33E9" w:rsidP="00AF33E9">
      <w:pPr>
        <w:numPr>
          <w:ilvl w:val="1"/>
          <w:numId w:val="14"/>
        </w:numPr>
        <w:shd w:val="clear" w:color="auto" w:fill="FFFFFF"/>
        <w:tabs>
          <w:tab w:val="left" w:pos="927"/>
        </w:tabs>
        <w:suppressAutoHyphens w:val="0"/>
        <w:spacing w:line="274" w:lineRule="exact"/>
        <w:jc w:val="both"/>
        <w:rPr>
          <w:color w:val="000000"/>
          <w:spacing w:val="-1"/>
          <w:sz w:val="24"/>
          <w:szCs w:val="24"/>
        </w:rPr>
      </w:pPr>
      <w:r w:rsidRPr="005B40BE">
        <w:rPr>
          <w:color w:val="000000"/>
          <w:spacing w:val="3"/>
          <w:sz w:val="24"/>
          <w:szCs w:val="24"/>
        </w:rPr>
        <w:t>Р</w:t>
      </w:r>
      <w:r w:rsidRPr="005B40BE">
        <w:rPr>
          <w:color w:val="000000"/>
          <w:sz w:val="24"/>
          <w:szCs w:val="24"/>
        </w:rPr>
        <w:t xml:space="preserve">иск случайной гибели или случайной порчи, утраты или повреждения Товара, являющейся предметом настоящего Контракта, несет Поставщик до момента </w:t>
      </w:r>
      <w:r w:rsidRPr="005B40BE">
        <w:rPr>
          <w:color w:val="000000"/>
          <w:spacing w:val="-1"/>
          <w:sz w:val="24"/>
          <w:szCs w:val="24"/>
        </w:rPr>
        <w:t>передачи его Заказчику в соо</w:t>
      </w:r>
      <w:r w:rsidRPr="005B40BE">
        <w:rPr>
          <w:color w:val="000000"/>
          <w:spacing w:val="-1"/>
          <w:sz w:val="24"/>
          <w:szCs w:val="24"/>
        </w:rPr>
        <w:t>т</w:t>
      </w:r>
      <w:r w:rsidRPr="005B40BE">
        <w:rPr>
          <w:color w:val="000000"/>
          <w:spacing w:val="-1"/>
          <w:sz w:val="24"/>
          <w:szCs w:val="24"/>
        </w:rPr>
        <w:t>ветствии с п.5.2. настоящего Контракта.</w:t>
      </w:r>
    </w:p>
    <w:p w:rsidR="00AF33E9" w:rsidRPr="005B40BE" w:rsidRDefault="00AF33E9" w:rsidP="00AF33E9">
      <w:pPr>
        <w:shd w:val="clear" w:color="auto" w:fill="FFFFFF"/>
        <w:spacing w:line="274" w:lineRule="exact"/>
        <w:ind w:left="927"/>
        <w:jc w:val="both"/>
        <w:rPr>
          <w:color w:val="000000"/>
          <w:spacing w:val="-1"/>
          <w:sz w:val="24"/>
          <w:szCs w:val="24"/>
        </w:rPr>
      </w:pPr>
    </w:p>
    <w:p w:rsidR="00AF33E9" w:rsidRPr="005B40BE" w:rsidRDefault="00AF33E9" w:rsidP="00AF33E9">
      <w:pPr>
        <w:pStyle w:val="1"/>
        <w:keepLines/>
        <w:numPr>
          <w:ilvl w:val="0"/>
          <w:numId w:val="15"/>
        </w:numPr>
        <w:suppressAutoHyphens w:val="0"/>
        <w:spacing w:before="0" w:after="0"/>
        <w:jc w:val="center"/>
        <w:rPr>
          <w:rFonts w:ascii="Times New Roman" w:hAnsi="Times New Roman" w:cs="Times New Roman"/>
          <w:sz w:val="24"/>
          <w:szCs w:val="24"/>
        </w:rPr>
      </w:pPr>
      <w:r w:rsidRPr="005B40BE">
        <w:rPr>
          <w:rFonts w:ascii="Times New Roman" w:hAnsi="Times New Roman" w:cs="Times New Roman"/>
          <w:sz w:val="24"/>
          <w:szCs w:val="24"/>
        </w:rPr>
        <w:t>ОБЕСПЕЧЕНИЕ ИСПОЛНЕНИЯ КОНТРАКТА</w:t>
      </w:r>
    </w:p>
    <w:p w:rsidR="00AF33E9" w:rsidRPr="005B40BE" w:rsidRDefault="00AF33E9" w:rsidP="00AF33E9">
      <w:pPr>
        <w:rPr>
          <w:sz w:val="24"/>
          <w:szCs w:val="24"/>
          <w:lang w:eastAsia="ru-RU"/>
        </w:rPr>
      </w:pPr>
    </w:p>
    <w:p w:rsidR="00AF33E9" w:rsidRPr="005B40BE" w:rsidRDefault="00AF33E9" w:rsidP="00800292">
      <w:pPr>
        <w:ind w:left="708"/>
        <w:jc w:val="both"/>
        <w:rPr>
          <w:sz w:val="24"/>
          <w:szCs w:val="24"/>
        </w:rPr>
      </w:pPr>
      <w:r w:rsidRPr="005B40BE">
        <w:rPr>
          <w:sz w:val="24"/>
          <w:szCs w:val="24"/>
        </w:rPr>
        <w:t>6.1. Способами обеспечения исполнения Контракта являются банковская гарантия, или внесение д</w:t>
      </w:r>
      <w:r w:rsidRPr="005B40BE">
        <w:rPr>
          <w:sz w:val="24"/>
          <w:szCs w:val="24"/>
        </w:rPr>
        <w:t>е</w:t>
      </w:r>
      <w:r w:rsidRPr="005B40BE">
        <w:rPr>
          <w:sz w:val="24"/>
          <w:szCs w:val="24"/>
        </w:rPr>
        <w:t>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w:t>
      </w:r>
      <w:r w:rsidRPr="005B40BE">
        <w:rPr>
          <w:sz w:val="24"/>
          <w:szCs w:val="24"/>
        </w:rPr>
        <w:t>а</w:t>
      </w:r>
      <w:r w:rsidRPr="005B40BE">
        <w:rPr>
          <w:sz w:val="24"/>
          <w:szCs w:val="24"/>
        </w:rPr>
        <w:t xml:space="preserve">казчику. </w:t>
      </w:r>
    </w:p>
    <w:p w:rsidR="00AD043A" w:rsidRDefault="00AF33E9" w:rsidP="00800292">
      <w:pPr>
        <w:ind w:left="708"/>
        <w:jc w:val="both"/>
        <w:rPr>
          <w:kern w:val="16"/>
          <w:sz w:val="24"/>
          <w:szCs w:val="24"/>
        </w:rPr>
      </w:pPr>
      <w:r w:rsidRPr="005B40BE">
        <w:rPr>
          <w:sz w:val="24"/>
          <w:szCs w:val="24"/>
        </w:rPr>
        <w:t xml:space="preserve">6.2. </w:t>
      </w:r>
      <w:r w:rsidRPr="005B40BE">
        <w:rPr>
          <w:kern w:val="16"/>
          <w:sz w:val="24"/>
          <w:szCs w:val="24"/>
        </w:rPr>
        <w:t xml:space="preserve">Обеспечение исполнения </w:t>
      </w:r>
      <w:r w:rsidRPr="005B40BE">
        <w:rPr>
          <w:sz w:val="24"/>
          <w:szCs w:val="24"/>
        </w:rPr>
        <w:t>Контракта</w:t>
      </w:r>
      <w:r w:rsidRPr="005B40BE">
        <w:rPr>
          <w:kern w:val="16"/>
          <w:sz w:val="24"/>
          <w:szCs w:val="24"/>
        </w:rPr>
        <w:t xml:space="preserve"> предоставляется Заказчику до заключения </w:t>
      </w:r>
      <w:r w:rsidRPr="005B40BE">
        <w:rPr>
          <w:sz w:val="24"/>
          <w:szCs w:val="24"/>
        </w:rPr>
        <w:t>Контракта</w:t>
      </w:r>
      <w:r w:rsidRPr="005B40BE">
        <w:rPr>
          <w:kern w:val="16"/>
          <w:sz w:val="24"/>
          <w:szCs w:val="24"/>
        </w:rPr>
        <w:t xml:space="preserve">. </w:t>
      </w:r>
      <w:proofErr w:type="gramStart"/>
      <w:r w:rsidRPr="005B40BE">
        <w:rPr>
          <w:sz w:val="24"/>
          <w:szCs w:val="24"/>
        </w:rPr>
        <w:t xml:space="preserve">Размер обеспечения исполнения Контракта составляет __________________________ рублей  </w:t>
      </w:r>
      <w:r w:rsidRPr="005B40BE">
        <w:rPr>
          <w:kern w:val="16"/>
          <w:sz w:val="24"/>
          <w:szCs w:val="24"/>
        </w:rPr>
        <w:t xml:space="preserve">   (_____5%_____) процентов от начальной (макс</w:t>
      </w:r>
      <w:r w:rsidRPr="005B40BE">
        <w:rPr>
          <w:kern w:val="16"/>
          <w:sz w:val="24"/>
          <w:szCs w:val="24"/>
        </w:rPr>
        <w:t>и</w:t>
      </w:r>
      <w:r w:rsidRPr="005B40BE">
        <w:rPr>
          <w:kern w:val="16"/>
          <w:sz w:val="24"/>
          <w:szCs w:val="24"/>
        </w:rPr>
        <w:t xml:space="preserve">мальной) цены </w:t>
      </w:r>
      <w:r w:rsidRPr="005B40BE">
        <w:rPr>
          <w:sz w:val="24"/>
          <w:szCs w:val="24"/>
        </w:rPr>
        <w:t>Контракта</w:t>
      </w:r>
      <w:r w:rsidRPr="005B40BE">
        <w:rPr>
          <w:kern w:val="16"/>
          <w:sz w:val="24"/>
          <w:szCs w:val="24"/>
        </w:rPr>
        <w:t>).</w:t>
      </w:r>
      <w:r w:rsidR="00365722">
        <w:rPr>
          <w:kern w:val="16"/>
          <w:sz w:val="24"/>
          <w:szCs w:val="24"/>
        </w:rPr>
        <w:t xml:space="preserve"> </w:t>
      </w:r>
      <w:proofErr w:type="gramEnd"/>
    </w:p>
    <w:p w:rsidR="00AF33E9" w:rsidRPr="005B40BE" w:rsidRDefault="00AF33E9" w:rsidP="00800292">
      <w:pPr>
        <w:ind w:left="708"/>
        <w:jc w:val="both"/>
        <w:rPr>
          <w:kern w:val="16"/>
          <w:sz w:val="24"/>
          <w:szCs w:val="24"/>
        </w:rPr>
      </w:pPr>
      <w:r w:rsidRPr="005B40BE">
        <w:rPr>
          <w:kern w:val="16"/>
          <w:sz w:val="24"/>
          <w:szCs w:val="24"/>
        </w:rPr>
        <w:t>6.3.</w:t>
      </w:r>
      <w:r w:rsidRPr="005B40BE">
        <w:rPr>
          <w:sz w:val="24"/>
          <w:szCs w:val="24"/>
        </w:rPr>
        <w:t xml:space="preserve"> Обеспечение исполнения Контракта должно полностью покрывать срок действия обеспечива</w:t>
      </w:r>
      <w:r w:rsidRPr="005B40BE">
        <w:rPr>
          <w:sz w:val="24"/>
          <w:szCs w:val="24"/>
        </w:rPr>
        <w:t>е</w:t>
      </w:r>
      <w:r w:rsidRPr="005B40BE">
        <w:rPr>
          <w:sz w:val="24"/>
          <w:szCs w:val="24"/>
        </w:rPr>
        <w:t xml:space="preserve">мых им обязательств.  </w:t>
      </w:r>
      <w:r w:rsidRPr="005B40BE">
        <w:rPr>
          <w:kern w:val="16"/>
          <w:sz w:val="24"/>
          <w:szCs w:val="24"/>
        </w:rPr>
        <w:t xml:space="preserve">Срок действия указанного обеспечения может быть прекращен по соглашению сторон до наступления указанного срока в случае досрочного исполнения Поставщиком всех своих обязательств по </w:t>
      </w:r>
      <w:r w:rsidRPr="005B40BE">
        <w:rPr>
          <w:sz w:val="24"/>
          <w:szCs w:val="24"/>
        </w:rPr>
        <w:t>Контракт</w:t>
      </w:r>
      <w:r w:rsidRPr="005B40BE">
        <w:rPr>
          <w:kern w:val="16"/>
          <w:sz w:val="24"/>
          <w:szCs w:val="24"/>
        </w:rPr>
        <w:t>у.</w:t>
      </w:r>
    </w:p>
    <w:p w:rsidR="00AF33E9" w:rsidRPr="005B40BE" w:rsidRDefault="00AF33E9" w:rsidP="00800292">
      <w:pPr>
        <w:ind w:left="708"/>
        <w:jc w:val="both"/>
        <w:rPr>
          <w:kern w:val="16"/>
          <w:sz w:val="24"/>
          <w:szCs w:val="24"/>
        </w:rPr>
      </w:pPr>
      <w:r w:rsidRPr="005B40BE">
        <w:rPr>
          <w:kern w:val="16"/>
          <w:sz w:val="24"/>
          <w:szCs w:val="24"/>
        </w:rPr>
        <w:t xml:space="preserve">6.4. </w:t>
      </w:r>
      <w:proofErr w:type="gramStart"/>
      <w:r w:rsidRPr="005B40BE">
        <w:rPr>
          <w:kern w:val="16"/>
          <w:sz w:val="24"/>
          <w:szCs w:val="24"/>
        </w:rPr>
        <w:t xml:space="preserve">Возврат Поставщику внесенного денежного обеспечения производится Заказчиком в течение 30(____тридцати____) </w:t>
      </w:r>
      <w:r w:rsidR="007D7C65">
        <w:rPr>
          <w:kern w:val="16"/>
          <w:sz w:val="24"/>
          <w:szCs w:val="24"/>
        </w:rPr>
        <w:t>банковских</w:t>
      </w:r>
      <w:r w:rsidRPr="005B40BE">
        <w:rPr>
          <w:kern w:val="16"/>
          <w:sz w:val="24"/>
          <w:szCs w:val="24"/>
        </w:rPr>
        <w:t xml:space="preserve"> дней с момента исполнения </w:t>
      </w:r>
      <w:r w:rsidRPr="005B40BE">
        <w:rPr>
          <w:sz w:val="24"/>
          <w:szCs w:val="24"/>
        </w:rPr>
        <w:t>Контракта</w:t>
      </w:r>
      <w:r w:rsidRPr="005B40BE">
        <w:rPr>
          <w:kern w:val="16"/>
          <w:sz w:val="24"/>
          <w:szCs w:val="24"/>
        </w:rPr>
        <w:t xml:space="preserve">, при условии надлежащего исполнения Поставщиком исполненных обязательств по </w:t>
      </w:r>
      <w:r w:rsidRPr="005B40BE">
        <w:rPr>
          <w:sz w:val="24"/>
          <w:szCs w:val="24"/>
        </w:rPr>
        <w:t>Контракт</w:t>
      </w:r>
      <w:r w:rsidRPr="005B40BE">
        <w:rPr>
          <w:kern w:val="16"/>
          <w:sz w:val="24"/>
          <w:szCs w:val="24"/>
        </w:rPr>
        <w:t>у и получения письменного извещения от П</w:t>
      </w:r>
      <w:r w:rsidRPr="005B40BE">
        <w:rPr>
          <w:kern w:val="16"/>
          <w:sz w:val="24"/>
          <w:szCs w:val="24"/>
        </w:rPr>
        <w:t>о</w:t>
      </w:r>
      <w:r w:rsidRPr="005B40BE">
        <w:rPr>
          <w:kern w:val="16"/>
          <w:sz w:val="24"/>
          <w:szCs w:val="24"/>
        </w:rPr>
        <w:t xml:space="preserve">ставщика об исполнении своих обязательств по настоящему </w:t>
      </w:r>
      <w:r w:rsidRPr="005B40BE">
        <w:rPr>
          <w:sz w:val="24"/>
          <w:szCs w:val="24"/>
        </w:rPr>
        <w:t>Контракт</w:t>
      </w:r>
      <w:r w:rsidRPr="005B40BE">
        <w:rPr>
          <w:kern w:val="16"/>
          <w:sz w:val="24"/>
          <w:szCs w:val="24"/>
        </w:rPr>
        <w:t xml:space="preserve">у в подлиннике, </w:t>
      </w:r>
      <w:r w:rsidRPr="005B40BE">
        <w:rPr>
          <w:kern w:val="16"/>
          <w:sz w:val="24"/>
          <w:szCs w:val="24"/>
        </w:rPr>
        <w:lastRenderedPageBreak/>
        <w:t>оформленном надлежащим образом, на бумажном носителе, без применения факсимильных подписей.</w:t>
      </w:r>
      <w:proofErr w:type="gramEnd"/>
      <w:r w:rsidRPr="005B40BE">
        <w:rPr>
          <w:kern w:val="16"/>
          <w:sz w:val="24"/>
          <w:szCs w:val="24"/>
        </w:rPr>
        <w:t xml:space="preserve"> Передача указанного извещения по электронной почте и факсу исключае</w:t>
      </w:r>
      <w:r w:rsidRPr="005B40BE">
        <w:rPr>
          <w:kern w:val="16"/>
          <w:sz w:val="24"/>
          <w:szCs w:val="24"/>
        </w:rPr>
        <w:t>т</w:t>
      </w:r>
      <w:r w:rsidRPr="005B40BE">
        <w:rPr>
          <w:kern w:val="16"/>
          <w:sz w:val="24"/>
          <w:szCs w:val="24"/>
        </w:rPr>
        <w:t xml:space="preserve">ся. </w:t>
      </w:r>
    </w:p>
    <w:p w:rsidR="00AF33E9" w:rsidRPr="005B40BE" w:rsidRDefault="00AF33E9" w:rsidP="00800292">
      <w:pPr>
        <w:ind w:left="708"/>
        <w:jc w:val="both"/>
        <w:rPr>
          <w:kern w:val="16"/>
          <w:sz w:val="24"/>
          <w:szCs w:val="24"/>
        </w:rPr>
      </w:pPr>
      <w:r w:rsidRPr="005B40BE">
        <w:rPr>
          <w:kern w:val="16"/>
          <w:sz w:val="24"/>
          <w:szCs w:val="24"/>
        </w:rPr>
        <w:t>6.5. В случае</w:t>
      </w:r>
      <w:proofErr w:type="gramStart"/>
      <w:r w:rsidRPr="005B40BE">
        <w:rPr>
          <w:kern w:val="16"/>
          <w:sz w:val="24"/>
          <w:szCs w:val="24"/>
        </w:rPr>
        <w:t>,</w:t>
      </w:r>
      <w:proofErr w:type="gramEnd"/>
      <w:r w:rsidRPr="005B40BE">
        <w:rPr>
          <w:kern w:val="16"/>
          <w:sz w:val="24"/>
          <w:szCs w:val="24"/>
        </w:rPr>
        <w:t xml:space="preserve"> если по каким-либо причинам обеспечение исполнения обязательств по </w:t>
      </w:r>
      <w:r w:rsidRPr="005B40BE">
        <w:rPr>
          <w:sz w:val="24"/>
          <w:szCs w:val="24"/>
        </w:rPr>
        <w:t>Контракт</w:t>
      </w:r>
      <w:r w:rsidRPr="005B40BE">
        <w:rPr>
          <w:kern w:val="16"/>
          <w:sz w:val="24"/>
          <w:szCs w:val="24"/>
        </w:rPr>
        <w:t>у п</w:t>
      </w:r>
      <w:r w:rsidRPr="005B40BE">
        <w:rPr>
          <w:kern w:val="16"/>
          <w:sz w:val="24"/>
          <w:szCs w:val="24"/>
        </w:rPr>
        <w:t>е</w:t>
      </w:r>
      <w:r w:rsidRPr="005B40BE">
        <w:rPr>
          <w:kern w:val="16"/>
          <w:sz w:val="24"/>
          <w:szCs w:val="24"/>
        </w:rPr>
        <w:t xml:space="preserve">рестало быть действительным, закончило свое действие или иным образом перестало обеспечивать исполнение Поставщиком своих обязательств по </w:t>
      </w:r>
      <w:r w:rsidRPr="005B40BE">
        <w:rPr>
          <w:sz w:val="24"/>
          <w:szCs w:val="24"/>
        </w:rPr>
        <w:t>Контракт</w:t>
      </w:r>
      <w:r w:rsidRPr="005B40BE">
        <w:rPr>
          <w:kern w:val="16"/>
          <w:sz w:val="24"/>
          <w:szCs w:val="24"/>
        </w:rPr>
        <w:t>у, Поставщик обязуется в течение 10 (дес</w:t>
      </w:r>
      <w:r w:rsidRPr="005B40BE">
        <w:rPr>
          <w:kern w:val="16"/>
          <w:sz w:val="24"/>
          <w:szCs w:val="24"/>
        </w:rPr>
        <w:t>я</w:t>
      </w:r>
      <w:r w:rsidRPr="005B40BE">
        <w:rPr>
          <w:kern w:val="16"/>
          <w:sz w:val="24"/>
          <w:szCs w:val="24"/>
        </w:rPr>
        <w:t xml:space="preserve">ти) дней предоставить Заказчику иное (новое) надлежащее обеспечение исполнение обязательств по </w:t>
      </w:r>
      <w:r w:rsidRPr="005B40BE">
        <w:rPr>
          <w:sz w:val="24"/>
          <w:szCs w:val="24"/>
        </w:rPr>
        <w:t>Контракт</w:t>
      </w:r>
      <w:r w:rsidRPr="005B40BE">
        <w:rPr>
          <w:kern w:val="16"/>
          <w:sz w:val="24"/>
          <w:szCs w:val="24"/>
        </w:rPr>
        <w:t>у в соответствии с условиями, которые указаны в настоящем разделе.</w:t>
      </w:r>
    </w:p>
    <w:p w:rsidR="00AF33E9" w:rsidRDefault="00AF33E9" w:rsidP="00800292">
      <w:pPr>
        <w:ind w:left="708"/>
        <w:jc w:val="both"/>
        <w:rPr>
          <w:i/>
          <w:kern w:val="16"/>
          <w:sz w:val="24"/>
          <w:szCs w:val="24"/>
        </w:rPr>
      </w:pPr>
      <w:r w:rsidRPr="005B40BE">
        <w:rPr>
          <w:i/>
          <w:kern w:val="16"/>
          <w:sz w:val="24"/>
          <w:szCs w:val="24"/>
        </w:rPr>
        <w:t>Действие указанного пункта не распространяется на случаи, если Поставщиком предоставлена н</w:t>
      </w:r>
      <w:r w:rsidRPr="005B40BE">
        <w:rPr>
          <w:i/>
          <w:kern w:val="16"/>
          <w:sz w:val="24"/>
          <w:szCs w:val="24"/>
        </w:rPr>
        <w:t>е</w:t>
      </w:r>
      <w:r w:rsidRPr="005B40BE">
        <w:rPr>
          <w:i/>
          <w:kern w:val="16"/>
          <w:sz w:val="24"/>
          <w:szCs w:val="24"/>
        </w:rPr>
        <w:t>достоверная (поддельная) банковская гарантия.</w:t>
      </w:r>
    </w:p>
    <w:p w:rsidR="00042B21" w:rsidRPr="005B40BE" w:rsidRDefault="00042B21" w:rsidP="00800292">
      <w:pPr>
        <w:ind w:left="708"/>
        <w:jc w:val="both"/>
        <w:rPr>
          <w:i/>
          <w:kern w:val="16"/>
          <w:sz w:val="24"/>
          <w:szCs w:val="24"/>
        </w:rPr>
      </w:pPr>
    </w:p>
    <w:p w:rsidR="00AF33E9" w:rsidRPr="005B40BE" w:rsidRDefault="00AF33E9" w:rsidP="00800292">
      <w:pPr>
        <w:pStyle w:val="1"/>
        <w:spacing w:before="0" w:after="0"/>
        <w:ind w:left="708"/>
        <w:jc w:val="both"/>
        <w:rPr>
          <w:rFonts w:ascii="Times New Roman" w:hAnsi="Times New Roman" w:cs="Times New Roman"/>
          <w:b w:val="0"/>
          <w:sz w:val="24"/>
          <w:szCs w:val="24"/>
        </w:rPr>
      </w:pPr>
      <w:r w:rsidRPr="005B40BE">
        <w:rPr>
          <w:rFonts w:ascii="Times New Roman" w:hAnsi="Times New Roman" w:cs="Times New Roman"/>
          <w:b w:val="0"/>
          <w:kern w:val="16"/>
          <w:sz w:val="24"/>
          <w:szCs w:val="24"/>
        </w:rPr>
        <w:t xml:space="preserve">6.6. </w:t>
      </w:r>
      <w:proofErr w:type="gramStart"/>
      <w:r w:rsidRPr="005B40BE">
        <w:rPr>
          <w:rFonts w:ascii="Times New Roman" w:hAnsi="Times New Roman" w:cs="Times New Roman"/>
          <w:b w:val="0"/>
          <w:kern w:val="16"/>
          <w:sz w:val="24"/>
          <w:szCs w:val="24"/>
        </w:rPr>
        <w:t xml:space="preserve">Банковская гарантия, предоставленная в обеспечение исполнения </w:t>
      </w:r>
      <w:r w:rsidRPr="005B40BE">
        <w:rPr>
          <w:rFonts w:ascii="Times New Roman" w:hAnsi="Times New Roman" w:cs="Times New Roman"/>
          <w:b w:val="0"/>
          <w:sz w:val="24"/>
          <w:szCs w:val="24"/>
        </w:rPr>
        <w:t>Контракта</w:t>
      </w:r>
      <w:r w:rsidRPr="005B40BE">
        <w:rPr>
          <w:rFonts w:ascii="Times New Roman" w:hAnsi="Times New Roman" w:cs="Times New Roman"/>
          <w:b w:val="0"/>
          <w:kern w:val="16"/>
          <w:sz w:val="24"/>
          <w:szCs w:val="24"/>
        </w:rPr>
        <w:t xml:space="preserve"> должна соответств</w:t>
      </w:r>
      <w:r w:rsidRPr="005B40BE">
        <w:rPr>
          <w:rFonts w:ascii="Times New Roman" w:hAnsi="Times New Roman" w:cs="Times New Roman"/>
          <w:b w:val="0"/>
          <w:kern w:val="16"/>
          <w:sz w:val="24"/>
          <w:szCs w:val="24"/>
        </w:rPr>
        <w:t>о</w:t>
      </w:r>
      <w:r w:rsidRPr="005B40BE">
        <w:rPr>
          <w:rFonts w:ascii="Times New Roman" w:hAnsi="Times New Roman" w:cs="Times New Roman"/>
          <w:b w:val="0"/>
          <w:kern w:val="16"/>
          <w:sz w:val="24"/>
          <w:szCs w:val="24"/>
        </w:rPr>
        <w:t>вать требованиям, изложенным в Постановлении Правительства РФ от 08.11.2013 №1005 «О банко</w:t>
      </w:r>
      <w:r w:rsidRPr="005B40BE">
        <w:rPr>
          <w:rFonts w:ascii="Times New Roman" w:hAnsi="Times New Roman" w:cs="Times New Roman"/>
          <w:b w:val="0"/>
          <w:kern w:val="16"/>
          <w:sz w:val="24"/>
          <w:szCs w:val="24"/>
        </w:rPr>
        <w:t>в</w:t>
      </w:r>
      <w:r w:rsidRPr="005B40BE">
        <w:rPr>
          <w:rFonts w:ascii="Times New Roman" w:hAnsi="Times New Roman" w:cs="Times New Roman"/>
          <w:b w:val="0"/>
          <w:kern w:val="16"/>
          <w:sz w:val="24"/>
          <w:szCs w:val="24"/>
        </w:rPr>
        <w:t>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«Требованиями к форме банковской гарантии, используемой для целей Федерального закона «О контрак</w:t>
      </w:r>
      <w:r w:rsidRPr="005B40BE">
        <w:rPr>
          <w:rFonts w:ascii="Times New Roman" w:hAnsi="Times New Roman" w:cs="Times New Roman"/>
          <w:b w:val="0"/>
          <w:kern w:val="16"/>
          <w:sz w:val="24"/>
          <w:szCs w:val="24"/>
        </w:rPr>
        <w:t>т</w:t>
      </w:r>
      <w:r w:rsidRPr="005B40BE">
        <w:rPr>
          <w:rFonts w:ascii="Times New Roman" w:hAnsi="Times New Roman" w:cs="Times New Roman"/>
          <w:b w:val="0"/>
          <w:kern w:val="16"/>
          <w:sz w:val="24"/>
          <w:szCs w:val="24"/>
        </w:rPr>
        <w:t>ной системе в сфере закупок товаров</w:t>
      </w:r>
      <w:proofErr w:type="gramEnd"/>
      <w:r w:rsidRPr="005B40BE">
        <w:rPr>
          <w:rFonts w:ascii="Times New Roman" w:hAnsi="Times New Roman" w:cs="Times New Roman"/>
          <w:b w:val="0"/>
          <w:kern w:val="16"/>
          <w:sz w:val="24"/>
          <w:szCs w:val="24"/>
        </w:rPr>
        <w:t>, работ, услуг для обеспечения государственных и муниципал</w:t>
      </w:r>
      <w:r w:rsidRPr="005B40BE">
        <w:rPr>
          <w:rFonts w:ascii="Times New Roman" w:hAnsi="Times New Roman" w:cs="Times New Roman"/>
          <w:b w:val="0"/>
          <w:kern w:val="16"/>
          <w:sz w:val="24"/>
          <w:szCs w:val="24"/>
        </w:rPr>
        <w:t>ь</w:t>
      </w:r>
      <w:r w:rsidRPr="005B40BE">
        <w:rPr>
          <w:rFonts w:ascii="Times New Roman" w:hAnsi="Times New Roman" w:cs="Times New Roman"/>
          <w:b w:val="0"/>
          <w:kern w:val="16"/>
          <w:sz w:val="24"/>
          <w:szCs w:val="24"/>
        </w:rPr>
        <w:t xml:space="preserve">ных нужд»). </w:t>
      </w:r>
    </w:p>
    <w:p w:rsidR="00AF33E9" w:rsidRPr="005B40BE" w:rsidRDefault="00AF33E9" w:rsidP="00800292">
      <w:pPr>
        <w:pStyle w:val="1"/>
        <w:spacing w:before="0" w:after="0"/>
        <w:ind w:left="708"/>
        <w:jc w:val="both"/>
        <w:rPr>
          <w:rFonts w:ascii="Times New Roman" w:hAnsi="Times New Roman" w:cs="Times New Roman"/>
          <w:b w:val="0"/>
          <w:kern w:val="16"/>
          <w:sz w:val="24"/>
          <w:szCs w:val="24"/>
        </w:rPr>
      </w:pPr>
      <w:r w:rsidRPr="005B40BE">
        <w:rPr>
          <w:rFonts w:ascii="Times New Roman" w:hAnsi="Times New Roman" w:cs="Times New Roman"/>
          <w:b w:val="0"/>
          <w:kern w:val="16"/>
          <w:sz w:val="24"/>
          <w:szCs w:val="24"/>
        </w:rPr>
        <w:t>6.7. В ходе исполнения контракта Поставщик вправе предоставить Заказчику обеспечение исполн</w:t>
      </w:r>
      <w:r w:rsidRPr="005B40BE">
        <w:rPr>
          <w:rFonts w:ascii="Times New Roman" w:hAnsi="Times New Roman" w:cs="Times New Roman"/>
          <w:b w:val="0"/>
          <w:kern w:val="16"/>
          <w:sz w:val="24"/>
          <w:szCs w:val="24"/>
        </w:rPr>
        <w:t>е</w:t>
      </w:r>
      <w:r w:rsidRPr="005B40BE">
        <w:rPr>
          <w:rFonts w:ascii="Times New Roman" w:hAnsi="Times New Roman" w:cs="Times New Roman"/>
          <w:b w:val="0"/>
          <w:kern w:val="16"/>
          <w:sz w:val="24"/>
          <w:szCs w:val="24"/>
        </w:rPr>
        <w:t xml:space="preserve">ния </w:t>
      </w:r>
      <w:proofErr w:type="gramStart"/>
      <w:r w:rsidRPr="005B40BE">
        <w:rPr>
          <w:rFonts w:ascii="Times New Roman" w:hAnsi="Times New Roman" w:cs="Times New Roman"/>
          <w:b w:val="0"/>
          <w:sz w:val="24"/>
          <w:szCs w:val="24"/>
        </w:rPr>
        <w:t>Контракта</w:t>
      </w:r>
      <w:proofErr w:type="gramEnd"/>
      <w:r w:rsidRPr="005B40BE">
        <w:rPr>
          <w:rFonts w:ascii="Times New Roman" w:hAnsi="Times New Roman" w:cs="Times New Roman"/>
          <w:b w:val="0"/>
          <w:kern w:val="16"/>
          <w:sz w:val="24"/>
          <w:szCs w:val="24"/>
        </w:rPr>
        <w:t xml:space="preserve"> уменьшенное на размер выполненных обязательств, предусмотренных </w:t>
      </w:r>
      <w:r w:rsidRPr="005B40BE">
        <w:rPr>
          <w:rFonts w:ascii="Times New Roman" w:hAnsi="Times New Roman" w:cs="Times New Roman"/>
          <w:b w:val="0"/>
          <w:sz w:val="24"/>
          <w:szCs w:val="24"/>
        </w:rPr>
        <w:t>Контракт</w:t>
      </w:r>
      <w:r w:rsidRPr="005B40BE">
        <w:rPr>
          <w:rFonts w:ascii="Times New Roman" w:hAnsi="Times New Roman" w:cs="Times New Roman"/>
          <w:b w:val="0"/>
          <w:kern w:val="16"/>
          <w:sz w:val="24"/>
          <w:szCs w:val="24"/>
        </w:rPr>
        <w:t xml:space="preserve">ом, взамен ранее предоставленного обеспечения исполнения </w:t>
      </w:r>
      <w:r w:rsidRPr="005B40BE">
        <w:rPr>
          <w:rFonts w:ascii="Times New Roman" w:hAnsi="Times New Roman" w:cs="Times New Roman"/>
          <w:b w:val="0"/>
          <w:sz w:val="24"/>
          <w:szCs w:val="24"/>
        </w:rPr>
        <w:t>Контракта</w:t>
      </w:r>
      <w:r w:rsidRPr="005B40BE">
        <w:rPr>
          <w:rFonts w:ascii="Times New Roman" w:hAnsi="Times New Roman" w:cs="Times New Roman"/>
          <w:b w:val="0"/>
          <w:kern w:val="16"/>
          <w:sz w:val="24"/>
          <w:szCs w:val="24"/>
        </w:rPr>
        <w:t xml:space="preserve">. При этом может быть изменен способ обеспечения исполнения </w:t>
      </w:r>
      <w:r w:rsidRPr="005B40BE">
        <w:rPr>
          <w:rFonts w:ascii="Times New Roman" w:hAnsi="Times New Roman" w:cs="Times New Roman"/>
          <w:b w:val="0"/>
          <w:sz w:val="24"/>
          <w:szCs w:val="24"/>
        </w:rPr>
        <w:t>Контракта</w:t>
      </w:r>
      <w:r w:rsidRPr="005B40BE">
        <w:rPr>
          <w:rFonts w:ascii="Times New Roman" w:hAnsi="Times New Roman" w:cs="Times New Roman"/>
          <w:b w:val="0"/>
          <w:kern w:val="16"/>
          <w:sz w:val="24"/>
          <w:szCs w:val="24"/>
        </w:rPr>
        <w:t>.</w:t>
      </w:r>
    </w:p>
    <w:p w:rsidR="00AF33E9" w:rsidRPr="005B40BE" w:rsidRDefault="00AF33E9" w:rsidP="00AF33E9">
      <w:pPr>
        <w:jc w:val="both"/>
        <w:rPr>
          <w:sz w:val="24"/>
          <w:szCs w:val="24"/>
          <w:lang w:eastAsia="ru-RU"/>
        </w:rPr>
      </w:pPr>
    </w:p>
    <w:p w:rsidR="00AF33E9" w:rsidRPr="005B40BE" w:rsidRDefault="00AF33E9" w:rsidP="00800292">
      <w:pPr>
        <w:numPr>
          <w:ilvl w:val="0"/>
          <w:numId w:val="15"/>
        </w:numPr>
        <w:suppressAutoHyphens w:val="0"/>
        <w:jc w:val="center"/>
        <w:rPr>
          <w:b/>
          <w:sz w:val="24"/>
          <w:szCs w:val="24"/>
        </w:rPr>
      </w:pPr>
      <w:r w:rsidRPr="005B40BE">
        <w:rPr>
          <w:b/>
          <w:sz w:val="24"/>
          <w:szCs w:val="24"/>
        </w:rPr>
        <w:t>СДАЧА И ПРИЕМКА ТОВАРА</w:t>
      </w:r>
    </w:p>
    <w:p w:rsidR="00AF33E9" w:rsidRPr="005B40BE" w:rsidRDefault="00AF33E9" w:rsidP="00800292">
      <w:pPr>
        <w:pStyle w:val="2"/>
        <w:numPr>
          <w:ilvl w:val="0"/>
          <w:numId w:val="0"/>
        </w:numPr>
        <w:ind w:firstLine="708"/>
        <w:jc w:val="both"/>
        <w:rPr>
          <w:rFonts w:ascii="Times New Roman" w:hAnsi="Times New Roman"/>
          <w:b w:val="0"/>
          <w:i w:val="0"/>
          <w:sz w:val="24"/>
          <w:szCs w:val="24"/>
        </w:rPr>
      </w:pPr>
      <w:r w:rsidRPr="005B40BE">
        <w:rPr>
          <w:rFonts w:ascii="Times New Roman" w:hAnsi="Times New Roman"/>
          <w:b w:val="0"/>
          <w:i w:val="0"/>
          <w:sz w:val="24"/>
          <w:szCs w:val="24"/>
        </w:rPr>
        <w:t>7.1.  Приемка товара:</w:t>
      </w:r>
    </w:p>
    <w:p w:rsidR="00AF33E9" w:rsidRPr="005B40BE" w:rsidRDefault="00EC432B" w:rsidP="00800292">
      <w:pPr>
        <w:pStyle w:val="2"/>
        <w:numPr>
          <w:ilvl w:val="0"/>
          <w:numId w:val="0"/>
        </w:numPr>
        <w:ind w:left="708"/>
        <w:jc w:val="both"/>
        <w:rPr>
          <w:rFonts w:ascii="Times New Roman" w:hAnsi="Times New Roman"/>
          <w:b w:val="0"/>
          <w:i w:val="0"/>
          <w:sz w:val="24"/>
          <w:szCs w:val="24"/>
        </w:rPr>
      </w:pPr>
      <w:r>
        <w:rPr>
          <w:rFonts w:ascii="Times New Roman" w:hAnsi="Times New Roman"/>
          <w:b w:val="0"/>
          <w:i w:val="0"/>
          <w:sz w:val="24"/>
          <w:szCs w:val="24"/>
        </w:rPr>
        <w:t>7.1. П</w:t>
      </w:r>
      <w:r w:rsidR="00AF33E9" w:rsidRPr="005B40BE">
        <w:rPr>
          <w:rFonts w:ascii="Times New Roman" w:hAnsi="Times New Roman"/>
          <w:b w:val="0"/>
          <w:i w:val="0"/>
          <w:sz w:val="24"/>
          <w:szCs w:val="24"/>
        </w:rPr>
        <w:t>о качеству должна осуществляться в соответствии с требованиями ГК РФ, Инструкциями о поря</w:t>
      </w:r>
      <w:r w:rsidR="00AF33E9" w:rsidRPr="005B40BE">
        <w:rPr>
          <w:rFonts w:ascii="Times New Roman" w:hAnsi="Times New Roman"/>
          <w:b w:val="0"/>
          <w:i w:val="0"/>
          <w:sz w:val="24"/>
          <w:szCs w:val="24"/>
        </w:rPr>
        <w:t>д</w:t>
      </w:r>
      <w:r w:rsidR="00AF33E9" w:rsidRPr="005B40BE">
        <w:rPr>
          <w:rFonts w:ascii="Times New Roman" w:hAnsi="Times New Roman"/>
          <w:b w:val="0"/>
          <w:i w:val="0"/>
          <w:sz w:val="24"/>
          <w:szCs w:val="24"/>
        </w:rPr>
        <w:t>ке приема продукции производственно-технического назначения по качеству, утвержденными Постановлениями Госарбитража СССР № П-7 от 25.04.1966 г. с изменениями и дополнениями, и условий насто</w:t>
      </w:r>
      <w:r w:rsidR="00AF33E9" w:rsidRPr="005B40BE">
        <w:rPr>
          <w:rFonts w:ascii="Times New Roman" w:hAnsi="Times New Roman"/>
          <w:b w:val="0"/>
          <w:i w:val="0"/>
          <w:sz w:val="24"/>
          <w:szCs w:val="24"/>
        </w:rPr>
        <w:t>я</w:t>
      </w:r>
      <w:r w:rsidR="00AF33E9" w:rsidRPr="005B40BE">
        <w:rPr>
          <w:rFonts w:ascii="Times New Roman" w:hAnsi="Times New Roman"/>
          <w:b w:val="0"/>
          <w:i w:val="0"/>
          <w:sz w:val="24"/>
          <w:szCs w:val="24"/>
        </w:rPr>
        <w:t>щего контракта;</w:t>
      </w:r>
    </w:p>
    <w:p w:rsidR="00AF33E9" w:rsidRPr="005B40BE" w:rsidRDefault="00AF33E9" w:rsidP="00800292">
      <w:pPr>
        <w:ind w:left="708"/>
        <w:jc w:val="both"/>
        <w:rPr>
          <w:sz w:val="24"/>
          <w:szCs w:val="24"/>
        </w:rPr>
      </w:pPr>
      <w:r w:rsidRPr="005B40BE">
        <w:rPr>
          <w:sz w:val="24"/>
          <w:szCs w:val="24"/>
        </w:rPr>
        <w:t>7.1.2. по количеству должна осуществляться в соответствии с требованиями ГК РФ и условий н</w:t>
      </w:r>
      <w:r w:rsidRPr="005B40BE">
        <w:rPr>
          <w:sz w:val="24"/>
          <w:szCs w:val="24"/>
        </w:rPr>
        <w:t>а</w:t>
      </w:r>
      <w:r w:rsidRPr="005B40BE">
        <w:rPr>
          <w:sz w:val="24"/>
          <w:szCs w:val="24"/>
        </w:rPr>
        <w:t>стоящего контракта.</w:t>
      </w:r>
    </w:p>
    <w:p w:rsidR="00AF33E9" w:rsidRPr="005B40BE" w:rsidRDefault="00AF33E9" w:rsidP="00800292">
      <w:pPr>
        <w:pStyle w:val="2"/>
        <w:numPr>
          <w:ilvl w:val="0"/>
          <w:numId w:val="0"/>
        </w:numPr>
        <w:ind w:left="708"/>
        <w:jc w:val="both"/>
        <w:rPr>
          <w:rFonts w:ascii="Times New Roman" w:hAnsi="Times New Roman"/>
          <w:b w:val="0"/>
          <w:i w:val="0"/>
          <w:sz w:val="24"/>
          <w:szCs w:val="24"/>
        </w:rPr>
      </w:pPr>
      <w:r w:rsidRPr="005B40BE">
        <w:rPr>
          <w:rFonts w:ascii="Times New Roman" w:hAnsi="Times New Roman"/>
          <w:b w:val="0"/>
          <w:i w:val="0"/>
          <w:sz w:val="24"/>
          <w:szCs w:val="24"/>
        </w:rPr>
        <w:lastRenderedPageBreak/>
        <w:t>7.2. Заказчик обязан провести экспертизу, осмотреть и принять товар с участием Поставщика, а при обнаружении отступлений от контракта, ухудшающих характеристики и качество товара, или иных недоста</w:t>
      </w:r>
      <w:r w:rsidRPr="005B40BE">
        <w:rPr>
          <w:rFonts w:ascii="Times New Roman" w:hAnsi="Times New Roman"/>
          <w:b w:val="0"/>
          <w:i w:val="0"/>
          <w:sz w:val="24"/>
          <w:szCs w:val="24"/>
        </w:rPr>
        <w:t>т</w:t>
      </w:r>
      <w:r w:rsidRPr="005B40BE">
        <w:rPr>
          <w:rFonts w:ascii="Times New Roman" w:hAnsi="Times New Roman"/>
          <w:b w:val="0"/>
          <w:i w:val="0"/>
          <w:sz w:val="24"/>
          <w:szCs w:val="24"/>
        </w:rPr>
        <w:t>ков в товаре немедленно заявить об этом Поставщику.</w:t>
      </w:r>
    </w:p>
    <w:p w:rsidR="00AF33E9" w:rsidRPr="005B40BE" w:rsidRDefault="00AF33E9" w:rsidP="00800292">
      <w:pPr>
        <w:pStyle w:val="2"/>
        <w:numPr>
          <w:ilvl w:val="0"/>
          <w:numId w:val="0"/>
        </w:numPr>
        <w:ind w:left="708"/>
        <w:jc w:val="both"/>
        <w:rPr>
          <w:rFonts w:ascii="Times New Roman" w:hAnsi="Times New Roman"/>
          <w:b w:val="0"/>
          <w:i w:val="0"/>
          <w:sz w:val="24"/>
          <w:szCs w:val="24"/>
        </w:rPr>
      </w:pPr>
      <w:proofErr w:type="gramStart"/>
      <w:r w:rsidRPr="005B40BE">
        <w:rPr>
          <w:rFonts w:ascii="Times New Roman" w:hAnsi="Times New Roman"/>
          <w:b w:val="0"/>
          <w:i w:val="0"/>
          <w:sz w:val="24"/>
          <w:szCs w:val="24"/>
        </w:rPr>
        <w:t xml:space="preserve">Экспертиза и приемка </w:t>
      </w:r>
      <w:r w:rsidRPr="005B40BE">
        <w:rPr>
          <w:rFonts w:ascii="Times New Roman" w:hAnsi="Times New Roman"/>
          <w:b w:val="0"/>
          <w:i w:val="0"/>
          <w:color w:val="000000"/>
          <w:sz w:val="24"/>
          <w:szCs w:val="24"/>
        </w:rPr>
        <w:t>Товара производится Заказчиком лично, либо уполномоченным лицом, у</w:t>
      </w:r>
      <w:r w:rsidRPr="005B40BE">
        <w:rPr>
          <w:rFonts w:ascii="Times New Roman" w:hAnsi="Times New Roman"/>
          <w:b w:val="0"/>
          <w:i w:val="0"/>
          <w:color w:val="000000"/>
          <w:sz w:val="24"/>
          <w:szCs w:val="24"/>
        </w:rPr>
        <w:t>т</w:t>
      </w:r>
      <w:r w:rsidRPr="005B40BE">
        <w:rPr>
          <w:rFonts w:ascii="Times New Roman" w:hAnsi="Times New Roman"/>
          <w:b w:val="0"/>
          <w:i w:val="0"/>
          <w:color w:val="000000"/>
          <w:sz w:val="24"/>
          <w:szCs w:val="24"/>
        </w:rPr>
        <w:t>вержденным приказом Заказчика, и/или доверенностью выданной на его имя, от имени Заказчика, действующего в соответствии с утвержденной Заказчиком Инструкцией о приемке  товара, работ и услуг, по результатам приемки составляется соответствующий акт, по результатам проведенной экспертизы – заключение, либо производится  запись о проведении экспертизы собственными с</w:t>
      </w:r>
      <w:r w:rsidRPr="005B40BE">
        <w:rPr>
          <w:rFonts w:ascii="Times New Roman" w:hAnsi="Times New Roman"/>
          <w:b w:val="0"/>
          <w:i w:val="0"/>
          <w:color w:val="000000"/>
          <w:sz w:val="24"/>
          <w:szCs w:val="24"/>
        </w:rPr>
        <w:t>и</w:t>
      </w:r>
      <w:r w:rsidRPr="005B40BE">
        <w:rPr>
          <w:rFonts w:ascii="Times New Roman" w:hAnsi="Times New Roman"/>
          <w:b w:val="0"/>
          <w:i w:val="0"/>
          <w:color w:val="000000"/>
          <w:sz w:val="24"/>
          <w:szCs w:val="24"/>
        </w:rPr>
        <w:t>лами в акте приемки товара.</w:t>
      </w:r>
      <w:proofErr w:type="gramEnd"/>
      <w:r w:rsidRPr="005B40BE">
        <w:rPr>
          <w:rFonts w:ascii="Times New Roman" w:hAnsi="Times New Roman"/>
          <w:b w:val="0"/>
          <w:i w:val="0"/>
          <w:color w:val="000000"/>
          <w:sz w:val="24"/>
          <w:szCs w:val="24"/>
        </w:rPr>
        <w:t xml:space="preserve"> Полномочное лицо несет ответственность за соблюдение правил приёмки Тов</w:t>
      </w:r>
      <w:r w:rsidRPr="005B40BE">
        <w:rPr>
          <w:rFonts w:ascii="Times New Roman" w:hAnsi="Times New Roman"/>
          <w:b w:val="0"/>
          <w:i w:val="0"/>
          <w:color w:val="000000"/>
          <w:sz w:val="24"/>
          <w:szCs w:val="24"/>
        </w:rPr>
        <w:t>а</w:t>
      </w:r>
      <w:r w:rsidRPr="005B40BE">
        <w:rPr>
          <w:rFonts w:ascii="Times New Roman" w:hAnsi="Times New Roman"/>
          <w:b w:val="0"/>
          <w:i w:val="0"/>
          <w:color w:val="000000"/>
          <w:sz w:val="24"/>
          <w:szCs w:val="24"/>
        </w:rPr>
        <w:t>ра.</w:t>
      </w:r>
    </w:p>
    <w:p w:rsidR="00AF33E9" w:rsidRPr="005B40BE" w:rsidRDefault="00AF33E9" w:rsidP="00800292">
      <w:pPr>
        <w:pStyle w:val="2"/>
        <w:numPr>
          <w:ilvl w:val="1"/>
          <w:numId w:val="0"/>
        </w:numPr>
        <w:ind w:left="708"/>
        <w:jc w:val="both"/>
        <w:rPr>
          <w:rFonts w:ascii="Times New Roman" w:hAnsi="Times New Roman"/>
          <w:b w:val="0"/>
          <w:i w:val="0"/>
          <w:sz w:val="24"/>
          <w:szCs w:val="24"/>
        </w:rPr>
      </w:pPr>
      <w:r w:rsidRPr="005B40BE">
        <w:rPr>
          <w:rFonts w:ascii="Times New Roman" w:hAnsi="Times New Roman"/>
          <w:b w:val="0"/>
          <w:i w:val="0"/>
          <w:sz w:val="24"/>
          <w:szCs w:val="24"/>
        </w:rPr>
        <w:t>Заказчик обязуется осуществить с участием Поставщика  экспертизу и приемку товара (осмотр, прове</w:t>
      </w:r>
      <w:r w:rsidRPr="005B40BE">
        <w:rPr>
          <w:rFonts w:ascii="Times New Roman" w:hAnsi="Times New Roman"/>
          <w:b w:val="0"/>
          <w:i w:val="0"/>
          <w:sz w:val="24"/>
          <w:szCs w:val="24"/>
        </w:rPr>
        <w:t>р</w:t>
      </w:r>
      <w:r w:rsidRPr="005B40BE">
        <w:rPr>
          <w:rFonts w:ascii="Times New Roman" w:hAnsi="Times New Roman"/>
          <w:b w:val="0"/>
          <w:i w:val="0"/>
          <w:sz w:val="24"/>
          <w:szCs w:val="24"/>
        </w:rPr>
        <w:t xml:space="preserve">ку и принятие) в течение 1 рабочего дня. </w:t>
      </w:r>
    </w:p>
    <w:p w:rsidR="00AF33E9" w:rsidRPr="005B40BE" w:rsidRDefault="00AF33E9" w:rsidP="00AF33E9">
      <w:pPr>
        <w:pStyle w:val="2"/>
        <w:numPr>
          <w:ilvl w:val="1"/>
          <w:numId w:val="0"/>
        </w:numPr>
        <w:ind w:firstLine="708"/>
        <w:rPr>
          <w:rFonts w:ascii="Times New Roman" w:hAnsi="Times New Roman"/>
          <w:i w:val="0"/>
          <w:sz w:val="24"/>
          <w:szCs w:val="24"/>
        </w:rPr>
      </w:pPr>
      <w:r w:rsidRPr="005B40BE">
        <w:rPr>
          <w:rFonts w:ascii="Times New Roman" w:hAnsi="Times New Roman"/>
          <w:sz w:val="24"/>
          <w:szCs w:val="24"/>
        </w:rPr>
        <w:t>Приемку будут осуществлять:</w:t>
      </w:r>
    </w:p>
    <w:p w:rsidR="00AF33E9" w:rsidRPr="005B40BE" w:rsidRDefault="00AF33E9" w:rsidP="00AF33E9">
      <w:pPr>
        <w:ind w:left="708"/>
        <w:rPr>
          <w:sz w:val="24"/>
          <w:szCs w:val="24"/>
        </w:rPr>
      </w:pPr>
      <w:r w:rsidRPr="005B40BE">
        <w:rPr>
          <w:sz w:val="24"/>
          <w:szCs w:val="24"/>
        </w:rPr>
        <w:t xml:space="preserve">- со стороны Заказчика </w:t>
      </w:r>
      <w:r w:rsidRPr="005B40BE">
        <w:rPr>
          <w:sz w:val="24"/>
          <w:szCs w:val="24"/>
          <w:u w:val="single"/>
        </w:rPr>
        <w:t>                                (Ф.И.О., должность)</w:t>
      </w:r>
      <w:proofErr w:type="gramStart"/>
      <w:r w:rsidRPr="005B40BE">
        <w:rPr>
          <w:sz w:val="24"/>
          <w:szCs w:val="24"/>
          <w:u w:val="single"/>
        </w:rPr>
        <w:t xml:space="preserve">                                </w:t>
      </w:r>
      <w:r w:rsidRPr="005B40BE">
        <w:rPr>
          <w:sz w:val="24"/>
          <w:szCs w:val="24"/>
        </w:rPr>
        <w:t>,</w:t>
      </w:r>
      <w:proofErr w:type="gramEnd"/>
      <w:r w:rsidRPr="005B40BE">
        <w:rPr>
          <w:sz w:val="24"/>
          <w:szCs w:val="24"/>
        </w:rPr>
        <w:t xml:space="preserve"> действующий на основании </w:t>
      </w:r>
      <w:r w:rsidRPr="005B40BE">
        <w:rPr>
          <w:sz w:val="24"/>
          <w:szCs w:val="24"/>
          <w:u w:val="single"/>
        </w:rPr>
        <w:t>    (реквизиты документа, подтверждающего полн</w:t>
      </w:r>
      <w:r w:rsidRPr="005B40BE">
        <w:rPr>
          <w:sz w:val="24"/>
          <w:szCs w:val="24"/>
          <w:u w:val="single"/>
        </w:rPr>
        <w:t>о</w:t>
      </w:r>
      <w:r w:rsidRPr="005B40BE">
        <w:rPr>
          <w:sz w:val="24"/>
          <w:szCs w:val="24"/>
          <w:u w:val="single"/>
        </w:rPr>
        <w:t>мочия)    </w:t>
      </w:r>
      <w:r w:rsidRPr="005B40BE">
        <w:rPr>
          <w:sz w:val="24"/>
          <w:szCs w:val="24"/>
        </w:rPr>
        <w:t>;</w:t>
      </w:r>
    </w:p>
    <w:p w:rsidR="00AF33E9" w:rsidRPr="005B40BE" w:rsidRDefault="00AF33E9" w:rsidP="00AF33E9">
      <w:pPr>
        <w:ind w:left="708"/>
        <w:rPr>
          <w:sz w:val="24"/>
          <w:szCs w:val="24"/>
        </w:rPr>
      </w:pPr>
      <w:r w:rsidRPr="005B40BE">
        <w:rPr>
          <w:sz w:val="24"/>
          <w:szCs w:val="24"/>
        </w:rPr>
        <w:t xml:space="preserve">- со стороны Поставщика </w:t>
      </w:r>
      <w:r w:rsidRPr="005B40BE">
        <w:rPr>
          <w:sz w:val="24"/>
          <w:szCs w:val="24"/>
          <w:u w:val="single"/>
        </w:rPr>
        <w:t>                              (Ф.И.О., должность)</w:t>
      </w:r>
      <w:proofErr w:type="gramStart"/>
      <w:r w:rsidRPr="005B40BE">
        <w:rPr>
          <w:sz w:val="24"/>
          <w:szCs w:val="24"/>
          <w:u w:val="single"/>
        </w:rPr>
        <w:t xml:space="preserve">                              </w:t>
      </w:r>
      <w:r w:rsidRPr="005B40BE">
        <w:rPr>
          <w:sz w:val="24"/>
          <w:szCs w:val="24"/>
        </w:rPr>
        <w:t>,</w:t>
      </w:r>
      <w:proofErr w:type="gramEnd"/>
      <w:r w:rsidRPr="005B40BE">
        <w:rPr>
          <w:sz w:val="24"/>
          <w:szCs w:val="24"/>
        </w:rPr>
        <w:t xml:space="preserve"> действующий на основании </w:t>
      </w:r>
      <w:r w:rsidRPr="005B40BE">
        <w:rPr>
          <w:sz w:val="24"/>
          <w:szCs w:val="24"/>
          <w:u w:val="single"/>
        </w:rPr>
        <w:t>    (реквизиты документа, подтверждающего полн</w:t>
      </w:r>
      <w:r w:rsidRPr="005B40BE">
        <w:rPr>
          <w:sz w:val="24"/>
          <w:szCs w:val="24"/>
          <w:u w:val="single"/>
        </w:rPr>
        <w:t>о</w:t>
      </w:r>
      <w:r w:rsidRPr="005B40BE">
        <w:rPr>
          <w:sz w:val="24"/>
          <w:szCs w:val="24"/>
          <w:u w:val="single"/>
        </w:rPr>
        <w:t>мочия)    </w:t>
      </w:r>
      <w:r w:rsidRPr="005B40BE">
        <w:rPr>
          <w:sz w:val="24"/>
          <w:szCs w:val="24"/>
        </w:rPr>
        <w:t>.</w:t>
      </w:r>
    </w:p>
    <w:p w:rsidR="00AF33E9" w:rsidRDefault="00AF33E9" w:rsidP="00AF33E9">
      <w:pPr>
        <w:pStyle w:val="af6"/>
        <w:spacing w:after="0"/>
        <w:ind w:left="708"/>
        <w:jc w:val="both"/>
      </w:pPr>
      <w:r w:rsidRPr="005B40BE">
        <w:t>От имени Поставщика, действует уполномоченное лицо, на основании доверенности, выданной Поста</w:t>
      </w:r>
      <w:r w:rsidRPr="005B40BE">
        <w:t>в</w:t>
      </w:r>
      <w:r w:rsidRPr="005B40BE">
        <w:t>щиком.</w:t>
      </w:r>
    </w:p>
    <w:p w:rsidR="00042B21" w:rsidRPr="005B40BE" w:rsidRDefault="00042B21" w:rsidP="00042B21">
      <w:pPr>
        <w:pStyle w:val="2"/>
        <w:numPr>
          <w:ilvl w:val="0"/>
          <w:numId w:val="0"/>
        </w:numPr>
        <w:ind w:left="708"/>
        <w:jc w:val="both"/>
        <w:rPr>
          <w:rFonts w:ascii="Times New Roman" w:hAnsi="Times New Roman"/>
          <w:b w:val="0"/>
          <w:i w:val="0"/>
          <w:sz w:val="24"/>
          <w:szCs w:val="24"/>
        </w:rPr>
      </w:pPr>
      <w:r w:rsidRPr="005B40BE">
        <w:rPr>
          <w:rFonts w:ascii="Times New Roman" w:hAnsi="Times New Roman"/>
          <w:b w:val="0"/>
          <w:i w:val="0"/>
          <w:color w:val="000000"/>
          <w:sz w:val="24"/>
          <w:szCs w:val="24"/>
        </w:rPr>
        <w:t xml:space="preserve">7.3. </w:t>
      </w:r>
      <w:r w:rsidRPr="005B40BE">
        <w:rPr>
          <w:rFonts w:ascii="Times New Roman" w:hAnsi="Times New Roman"/>
          <w:b w:val="0"/>
          <w:i w:val="0"/>
          <w:sz w:val="24"/>
          <w:szCs w:val="24"/>
        </w:rPr>
        <w:t>Если Поставщик не поставляет товар своевременно по исполнению контракта или поставляет не в полном объеме, так что поставка к сроку становится явно невозможной, Заказчик вправе отказат</w:t>
      </w:r>
      <w:r w:rsidRPr="005B40BE">
        <w:rPr>
          <w:rFonts w:ascii="Times New Roman" w:hAnsi="Times New Roman"/>
          <w:b w:val="0"/>
          <w:i w:val="0"/>
          <w:sz w:val="24"/>
          <w:szCs w:val="24"/>
        </w:rPr>
        <w:t>ь</w:t>
      </w:r>
      <w:r w:rsidRPr="005B40BE">
        <w:rPr>
          <w:rFonts w:ascii="Times New Roman" w:hAnsi="Times New Roman"/>
          <w:b w:val="0"/>
          <w:i w:val="0"/>
          <w:sz w:val="24"/>
          <w:szCs w:val="24"/>
        </w:rPr>
        <w:t>ся от исполнения контракта и потребовать возмещения убытков.</w:t>
      </w:r>
    </w:p>
    <w:p w:rsidR="00042B21" w:rsidRPr="005B40BE" w:rsidRDefault="00042B21" w:rsidP="00042B21">
      <w:pPr>
        <w:pStyle w:val="2"/>
        <w:numPr>
          <w:ilvl w:val="0"/>
          <w:numId w:val="0"/>
        </w:numPr>
        <w:ind w:left="708"/>
        <w:jc w:val="both"/>
        <w:rPr>
          <w:rFonts w:ascii="Times New Roman" w:hAnsi="Times New Roman"/>
          <w:b w:val="0"/>
          <w:i w:val="0"/>
          <w:sz w:val="24"/>
          <w:szCs w:val="24"/>
        </w:rPr>
      </w:pPr>
      <w:r w:rsidRPr="005B40BE">
        <w:rPr>
          <w:rFonts w:ascii="Times New Roman" w:hAnsi="Times New Roman"/>
          <w:b w:val="0"/>
          <w:i w:val="0"/>
          <w:sz w:val="24"/>
          <w:szCs w:val="24"/>
        </w:rPr>
        <w:t xml:space="preserve">7.4. Если во время поставки товара станет очевидным, что она не будет выполнена надлежащим образом, Заказчик вправе назначить Поставщику срок для устранения недостатков и в случае неисполнения Поставщиком в назначенный срок этого требования отказаться от </w:t>
      </w:r>
      <w:proofErr w:type="gramStart"/>
      <w:r w:rsidRPr="005B40BE">
        <w:rPr>
          <w:rFonts w:ascii="Times New Roman" w:hAnsi="Times New Roman"/>
          <w:b w:val="0"/>
          <w:i w:val="0"/>
          <w:sz w:val="24"/>
          <w:szCs w:val="24"/>
        </w:rPr>
        <w:t>контракта</w:t>
      </w:r>
      <w:proofErr w:type="gramEnd"/>
      <w:r w:rsidRPr="005B40BE">
        <w:rPr>
          <w:rFonts w:ascii="Times New Roman" w:hAnsi="Times New Roman"/>
          <w:b w:val="0"/>
          <w:i w:val="0"/>
          <w:sz w:val="24"/>
          <w:szCs w:val="24"/>
        </w:rPr>
        <w:t xml:space="preserve"> либо пор</w:t>
      </w:r>
      <w:r w:rsidRPr="005B40BE">
        <w:rPr>
          <w:rFonts w:ascii="Times New Roman" w:hAnsi="Times New Roman"/>
          <w:b w:val="0"/>
          <w:i w:val="0"/>
          <w:sz w:val="24"/>
          <w:szCs w:val="24"/>
        </w:rPr>
        <w:t>у</w:t>
      </w:r>
      <w:r w:rsidRPr="005B40BE">
        <w:rPr>
          <w:rFonts w:ascii="Times New Roman" w:hAnsi="Times New Roman"/>
          <w:b w:val="0"/>
          <w:i w:val="0"/>
          <w:sz w:val="24"/>
          <w:szCs w:val="24"/>
        </w:rPr>
        <w:t xml:space="preserve">чить замену товара другому лицу за счет Поставщика, а также потребовать возмещения убытков. </w:t>
      </w:r>
    </w:p>
    <w:p w:rsidR="00042B21" w:rsidRPr="005B40BE" w:rsidRDefault="00042B21" w:rsidP="00042B21">
      <w:pPr>
        <w:pStyle w:val="2"/>
        <w:numPr>
          <w:ilvl w:val="0"/>
          <w:numId w:val="0"/>
        </w:numPr>
        <w:ind w:left="708"/>
        <w:jc w:val="both"/>
        <w:rPr>
          <w:rFonts w:ascii="Times New Roman" w:hAnsi="Times New Roman"/>
          <w:b w:val="0"/>
          <w:i w:val="0"/>
          <w:sz w:val="24"/>
          <w:szCs w:val="24"/>
        </w:rPr>
      </w:pPr>
      <w:r w:rsidRPr="005B40BE">
        <w:rPr>
          <w:rFonts w:ascii="Times New Roman" w:hAnsi="Times New Roman"/>
          <w:b w:val="0"/>
          <w:i w:val="0"/>
          <w:sz w:val="24"/>
          <w:szCs w:val="24"/>
        </w:rPr>
        <w:t xml:space="preserve">7.5. Результат экспертизы и приемки товара оформляется подписанием товарной накладной </w:t>
      </w:r>
      <w:r w:rsidRPr="005B40BE">
        <w:rPr>
          <w:rFonts w:ascii="Times New Roman" w:hAnsi="Times New Roman"/>
          <w:b w:val="0"/>
          <w:i w:val="0"/>
          <w:color w:val="000000"/>
          <w:sz w:val="24"/>
          <w:szCs w:val="24"/>
        </w:rPr>
        <w:t>или универсально-передаточного документа на товар</w:t>
      </w:r>
      <w:r w:rsidRPr="005B40BE">
        <w:rPr>
          <w:rFonts w:ascii="Times New Roman" w:hAnsi="Times New Roman"/>
          <w:b w:val="0"/>
          <w:i w:val="0"/>
          <w:sz w:val="24"/>
          <w:szCs w:val="24"/>
        </w:rPr>
        <w:t>, заключением внутренней  экспертизы и актом приемки</w:t>
      </w:r>
      <w:r>
        <w:rPr>
          <w:rFonts w:ascii="Times New Roman" w:hAnsi="Times New Roman"/>
          <w:b w:val="0"/>
          <w:i w:val="0"/>
          <w:sz w:val="24"/>
          <w:szCs w:val="24"/>
        </w:rPr>
        <w:t xml:space="preserve"> в течение 1 рабочего дня</w:t>
      </w:r>
      <w:r w:rsidRPr="005B40BE">
        <w:rPr>
          <w:rFonts w:ascii="Times New Roman" w:hAnsi="Times New Roman"/>
          <w:b w:val="0"/>
          <w:i w:val="0"/>
          <w:sz w:val="24"/>
          <w:szCs w:val="24"/>
        </w:rPr>
        <w:t xml:space="preserve">. </w:t>
      </w:r>
    </w:p>
    <w:p w:rsidR="00042B21" w:rsidRDefault="00042B21" w:rsidP="00AF33E9">
      <w:pPr>
        <w:pStyle w:val="af6"/>
        <w:spacing w:after="0"/>
        <w:ind w:left="708"/>
        <w:jc w:val="both"/>
      </w:pPr>
    </w:p>
    <w:p w:rsidR="00042B21" w:rsidRPr="005B40BE" w:rsidRDefault="00042B21" w:rsidP="00042B21">
      <w:pPr>
        <w:pStyle w:val="2"/>
        <w:numPr>
          <w:ilvl w:val="0"/>
          <w:numId w:val="0"/>
        </w:numPr>
        <w:spacing w:before="0" w:after="0"/>
        <w:ind w:left="708"/>
        <w:jc w:val="both"/>
        <w:rPr>
          <w:rFonts w:ascii="Times New Roman" w:hAnsi="Times New Roman"/>
          <w:b w:val="0"/>
          <w:i w:val="0"/>
          <w:sz w:val="24"/>
          <w:szCs w:val="24"/>
        </w:rPr>
      </w:pPr>
      <w:r w:rsidRPr="005B40BE">
        <w:rPr>
          <w:rFonts w:ascii="Times New Roman" w:hAnsi="Times New Roman"/>
          <w:b w:val="0"/>
          <w:i w:val="0"/>
          <w:sz w:val="24"/>
          <w:szCs w:val="24"/>
        </w:rPr>
        <w:lastRenderedPageBreak/>
        <w:t>7.6. Поставщик обязуется в течение 3-х рабочих дней письменно известить Заказчика о готовности товара к поставке.</w:t>
      </w:r>
    </w:p>
    <w:p w:rsidR="00042B21" w:rsidRPr="00365722" w:rsidRDefault="00042B21" w:rsidP="00042B21">
      <w:pPr>
        <w:pStyle w:val="2"/>
        <w:numPr>
          <w:ilvl w:val="0"/>
          <w:numId w:val="0"/>
        </w:numPr>
        <w:spacing w:before="0" w:after="0"/>
        <w:ind w:left="708"/>
        <w:jc w:val="both"/>
        <w:rPr>
          <w:rFonts w:ascii="Times New Roman" w:hAnsi="Times New Roman"/>
          <w:b w:val="0"/>
          <w:i w:val="0"/>
          <w:color w:val="000000"/>
          <w:spacing w:val="-2"/>
          <w:sz w:val="24"/>
          <w:szCs w:val="24"/>
        </w:rPr>
      </w:pPr>
      <w:r w:rsidRPr="005B40BE">
        <w:rPr>
          <w:rFonts w:ascii="Times New Roman" w:hAnsi="Times New Roman"/>
          <w:b w:val="0"/>
          <w:i w:val="0"/>
          <w:sz w:val="24"/>
          <w:szCs w:val="24"/>
        </w:rPr>
        <w:t>7.7. Приемка товара осуществляется в месте нахождения Заказчика путём сверки отгрузочных д</w:t>
      </w:r>
      <w:r w:rsidRPr="005B40BE">
        <w:rPr>
          <w:rFonts w:ascii="Times New Roman" w:hAnsi="Times New Roman"/>
          <w:b w:val="0"/>
          <w:i w:val="0"/>
          <w:sz w:val="24"/>
          <w:szCs w:val="24"/>
        </w:rPr>
        <w:t>о</w:t>
      </w:r>
      <w:r w:rsidRPr="005B40BE">
        <w:rPr>
          <w:rFonts w:ascii="Times New Roman" w:hAnsi="Times New Roman"/>
          <w:b w:val="0"/>
          <w:i w:val="0"/>
          <w:sz w:val="24"/>
          <w:szCs w:val="24"/>
        </w:rPr>
        <w:t>кументов и фактически поставленного товара по адресу: РФ, г</w:t>
      </w:r>
      <w:proofErr w:type="gramStart"/>
      <w:r w:rsidRPr="005B40BE">
        <w:rPr>
          <w:rFonts w:ascii="Times New Roman" w:hAnsi="Times New Roman"/>
          <w:b w:val="0"/>
          <w:i w:val="0"/>
          <w:sz w:val="24"/>
          <w:szCs w:val="24"/>
        </w:rPr>
        <w:t>.В</w:t>
      </w:r>
      <w:proofErr w:type="gramEnd"/>
      <w:r w:rsidRPr="005B40BE">
        <w:rPr>
          <w:rFonts w:ascii="Times New Roman" w:hAnsi="Times New Roman"/>
          <w:b w:val="0"/>
          <w:i w:val="0"/>
          <w:sz w:val="24"/>
          <w:szCs w:val="24"/>
        </w:rPr>
        <w:t xml:space="preserve">ладимир, ул.Куйбышева, д.32. </w:t>
      </w:r>
    </w:p>
    <w:p w:rsidR="00AF33E9" w:rsidRPr="005B40BE" w:rsidRDefault="004445E7" w:rsidP="00042B21">
      <w:pPr>
        <w:pStyle w:val="af6"/>
        <w:shd w:val="clear" w:color="auto" w:fill="FFFFFF"/>
        <w:spacing w:after="0" w:line="346" w:lineRule="atLeast"/>
        <w:ind w:left="567"/>
        <w:jc w:val="both"/>
      </w:pPr>
      <w:bookmarkStart w:id="4" w:name="_ref_21960634"/>
      <w:r>
        <w:rPr>
          <w:color w:val="000000"/>
        </w:rPr>
        <w:t>7.8</w:t>
      </w:r>
      <w:r w:rsidR="00AF33E9" w:rsidRPr="005B40BE">
        <w:rPr>
          <w:color w:val="000000"/>
        </w:rPr>
        <w:t xml:space="preserve">. Поставщик обязан передать Заказчику следующие документы на товар (оформленные в соответствии с </w:t>
      </w:r>
      <w:proofErr w:type="gramStart"/>
      <w:r w:rsidR="00AF33E9" w:rsidRPr="005B40BE">
        <w:rPr>
          <w:color w:val="000000"/>
        </w:rPr>
        <w:t>ч</w:t>
      </w:r>
      <w:proofErr w:type="gramEnd"/>
      <w:r w:rsidR="00AF33E9" w:rsidRPr="005B40BE">
        <w:rPr>
          <w:color w:val="000000"/>
        </w:rPr>
        <w:t>.1, ч.2 ст.9 Федерального закона от 06.12.2011 №402-ФЗ «О бухгалтерском уч</w:t>
      </w:r>
      <w:r w:rsidR="00AF33E9" w:rsidRPr="005B40BE">
        <w:rPr>
          <w:color w:val="000000"/>
        </w:rPr>
        <w:t>е</w:t>
      </w:r>
      <w:r w:rsidR="00AF33E9" w:rsidRPr="005B40BE">
        <w:rPr>
          <w:color w:val="000000"/>
        </w:rPr>
        <w:t>те»):</w:t>
      </w:r>
    </w:p>
    <w:p w:rsidR="00AF33E9" w:rsidRPr="005B40BE" w:rsidRDefault="00AF33E9" w:rsidP="00AF33E9">
      <w:pPr>
        <w:pStyle w:val="af6"/>
        <w:shd w:val="clear" w:color="auto" w:fill="FFFFFF"/>
        <w:spacing w:after="0" w:line="346" w:lineRule="atLeast"/>
        <w:ind w:left="708"/>
        <w:jc w:val="both"/>
        <w:rPr>
          <w:color w:val="000000"/>
        </w:rPr>
      </w:pPr>
      <w:r w:rsidRPr="005B40BE">
        <w:rPr>
          <w:color w:val="000000"/>
        </w:rPr>
        <w:t>товарную накладную (№ ТОРГ-12)</w:t>
      </w:r>
      <w:r w:rsidRPr="005B40BE">
        <w:t xml:space="preserve"> или универсально-передаточный документ  </w:t>
      </w:r>
      <w:r w:rsidRPr="005B40BE">
        <w:rPr>
          <w:color w:val="000000"/>
        </w:rPr>
        <w:t xml:space="preserve"> в двух экземплярах на каждую партию товара (один экземпляр возвращается Поставщику после подписания);</w:t>
      </w:r>
    </w:p>
    <w:p w:rsidR="00AF33E9" w:rsidRPr="005B40BE" w:rsidRDefault="00AF33E9" w:rsidP="00AF33E9">
      <w:pPr>
        <w:pStyle w:val="af6"/>
        <w:shd w:val="clear" w:color="auto" w:fill="FFFFFF"/>
        <w:spacing w:after="0" w:line="346" w:lineRule="atLeast"/>
        <w:ind w:left="708"/>
        <w:jc w:val="both"/>
      </w:pPr>
      <w:r w:rsidRPr="005B40BE">
        <w:rPr>
          <w:color w:val="000000"/>
        </w:rPr>
        <w:t xml:space="preserve">товарно-транспортную накладную (№ 1-Т) на каждую партию товара (наименование, </w:t>
      </w:r>
      <w:r w:rsidRPr="005B40BE">
        <w:rPr>
          <w:b/>
          <w:color w:val="000000"/>
        </w:rPr>
        <w:t xml:space="preserve">оригинал </w:t>
      </w:r>
      <w:r w:rsidRPr="005B40BE">
        <w:rPr>
          <w:color w:val="000000"/>
        </w:rPr>
        <w:t>/ копия) в количестве 1 экземпляров;</w:t>
      </w:r>
    </w:p>
    <w:p w:rsidR="00AF33E9" w:rsidRPr="005B40BE" w:rsidRDefault="00AF33E9" w:rsidP="00AF33E9">
      <w:pPr>
        <w:pStyle w:val="af6"/>
        <w:shd w:val="clear" w:color="auto" w:fill="FFFFFF"/>
        <w:spacing w:after="0" w:line="346" w:lineRule="atLeast"/>
        <w:ind w:left="708"/>
        <w:jc w:val="both"/>
        <w:rPr>
          <w:color w:val="000000"/>
        </w:rPr>
      </w:pPr>
      <w:r w:rsidRPr="005B40BE">
        <w:rPr>
          <w:color w:val="000000"/>
        </w:rPr>
        <w:t>счет-фактуру в одном экземпляре</w:t>
      </w:r>
      <w:proofErr w:type="gramStart"/>
      <w:r w:rsidRPr="005B40BE">
        <w:rPr>
          <w:color w:val="000000"/>
        </w:rPr>
        <w:t xml:space="preserve"> </w:t>
      </w:r>
      <w:r w:rsidR="00B04645" w:rsidRPr="005B40BE">
        <w:rPr>
          <w:color w:val="000000"/>
        </w:rPr>
        <w:t>.</w:t>
      </w:r>
      <w:proofErr w:type="gramEnd"/>
    </w:p>
    <w:p w:rsidR="002652F4" w:rsidRPr="005B40BE" w:rsidRDefault="002652F4" w:rsidP="002652F4">
      <w:pPr>
        <w:pStyle w:val="2"/>
        <w:numPr>
          <w:ilvl w:val="0"/>
          <w:numId w:val="0"/>
        </w:numPr>
        <w:spacing w:before="0" w:after="0"/>
        <w:ind w:left="708"/>
        <w:rPr>
          <w:rFonts w:ascii="Times New Roman" w:hAnsi="Times New Roman"/>
          <w:b w:val="0"/>
          <w:i w:val="0"/>
          <w:sz w:val="24"/>
          <w:szCs w:val="24"/>
        </w:rPr>
      </w:pPr>
      <w:r>
        <w:rPr>
          <w:rFonts w:ascii="Times New Roman" w:hAnsi="Times New Roman"/>
          <w:b w:val="0"/>
          <w:i w:val="0"/>
          <w:color w:val="000000"/>
          <w:spacing w:val="-2"/>
          <w:sz w:val="24"/>
          <w:szCs w:val="24"/>
        </w:rPr>
        <w:lastRenderedPageBreak/>
        <w:t>7.9</w:t>
      </w:r>
      <w:r w:rsidRPr="005B40BE">
        <w:rPr>
          <w:rFonts w:ascii="Times New Roman" w:hAnsi="Times New Roman"/>
          <w:b w:val="0"/>
          <w:i w:val="0"/>
          <w:color w:val="000000"/>
          <w:spacing w:val="-2"/>
          <w:sz w:val="24"/>
          <w:szCs w:val="24"/>
        </w:rPr>
        <w:t xml:space="preserve">. </w:t>
      </w:r>
      <w:r w:rsidRPr="005B40BE">
        <w:rPr>
          <w:rFonts w:ascii="Times New Roman" w:hAnsi="Times New Roman"/>
          <w:b w:val="0"/>
          <w:i w:val="0"/>
          <w:sz w:val="24"/>
          <w:szCs w:val="24"/>
        </w:rPr>
        <w:t>Поставщик обязан передать Заказчику вместе с товаром информацию, касающуюся эксплуат</w:t>
      </w:r>
      <w:r w:rsidRPr="005B40BE">
        <w:rPr>
          <w:rFonts w:ascii="Times New Roman" w:hAnsi="Times New Roman"/>
          <w:b w:val="0"/>
          <w:i w:val="0"/>
          <w:sz w:val="24"/>
          <w:szCs w:val="24"/>
        </w:rPr>
        <w:t>а</w:t>
      </w:r>
      <w:r w:rsidRPr="005B40BE">
        <w:rPr>
          <w:rFonts w:ascii="Times New Roman" w:hAnsi="Times New Roman"/>
          <w:b w:val="0"/>
          <w:i w:val="0"/>
          <w:sz w:val="24"/>
          <w:szCs w:val="24"/>
        </w:rPr>
        <w:t>ции или иного использования поставляемого товара.</w:t>
      </w:r>
    </w:p>
    <w:p w:rsidR="002652F4" w:rsidRPr="005B40BE" w:rsidRDefault="002652F4" w:rsidP="002652F4">
      <w:pPr>
        <w:pStyle w:val="2"/>
        <w:numPr>
          <w:ilvl w:val="0"/>
          <w:numId w:val="0"/>
        </w:numPr>
        <w:spacing w:before="0" w:after="0"/>
        <w:ind w:left="708"/>
        <w:rPr>
          <w:rFonts w:ascii="Times New Roman" w:hAnsi="Times New Roman"/>
          <w:b w:val="0"/>
          <w:i w:val="0"/>
          <w:color w:val="000000"/>
          <w:spacing w:val="-2"/>
          <w:sz w:val="24"/>
          <w:szCs w:val="24"/>
        </w:rPr>
      </w:pPr>
      <w:r>
        <w:rPr>
          <w:rFonts w:ascii="Times New Roman" w:hAnsi="Times New Roman"/>
          <w:b w:val="0"/>
          <w:i w:val="0"/>
          <w:sz w:val="24"/>
          <w:szCs w:val="24"/>
        </w:rPr>
        <w:t>7.10</w:t>
      </w:r>
      <w:r w:rsidRPr="005B40BE">
        <w:rPr>
          <w:rFonts w:ascii="Times New Roman" w:hAnsi="Times New Roman"/>
          <w:b w:val="0"/>
          <w:i w:val="0"/>
          <w:sz w:val="24"/>
          <w:szCs w:val="24"/>
        </w:rPr>
        <w:t xml:space="preserve">. </w:t>
      </w:r>
      <w:r w:rsidRPr="005B40BE">
        <w:rPr>
          <w:rFonts w:ascii="Times New Roman" w:hAnsi="Times New Roman"/>
          <w:b w:val="0"/>
          <w:i w:val="0"/>
          <w:color w:val="000000"/>
          <w:spacing w:val="-2"/>
          <w:sz w:val="24"/>
          <w:szCs w:val="24"/>
        </w:rPr>
        <w:t>При обнаружении несоответствия количества, ассортимента или качества Товара требованиям настоящего Контракта Заказчик обязан известить об этом Поставщика путем направления рекламацио</w:t>
      </w:r>
      <w:r w:rsidRPr="005B40BE">
        <w:rPr>
          <w:rFonts w:ascii="Times New Roman" w:hAnsi="Times New Roman"/>
          <w:b w:val="0"/>
          <w:i w:val="0"/>
          <w:color w:val="000000"/>
          <w:spacing w:val="-2"/>
          <w:sz w:val="24"/>
          <w:szCs w:val="24"/>
        </w:rPr>
        <w:t>н</w:t>
      </w:r>
      <w:r w:rsidRPr="005B40BE">
        <w:rPr>
          <w:rFonts w:ascii="Times New Roman" w:hAnsi="Times New Roman"/>
          <w:b w:val="0"/>
          <w:i w:val="0"/>
          <w:color w:val="000000"/>
          <w:spacing w:val="-2"/>
          <w:sz w:val="24"/>
          <w:szCs w:val="24"/>
        </w:rPr>
        <w:t>ного письма. После получения рекламационного письма почтой или по факсу или электронной почтой Поставщик обязан в 10-ти дневный срок устранить указанные недостатки, поставленного им Т</w:t>
      </w:r>
      <w:r w:rsidRPr="005B40BE">
        <w:rPr>
          <w:rFonts w:ascii="Times New Roman" w:hAnsi="Times New Roman"/>
          <w:b w:val="0"/>
          <w:i w:val="0"/>
          <w:color w:val="000000"/>
          <w:spacing w:val="-2"/>
          <w:sz w:val="24"/>
          <w:szCs w:val="24"/>
        </w:rPr>
        <w:t>о</w:t>
      </w:r>
      <w:r w:rsidRPr="005B40BE">
        <w:rPr>
          <w:rFonts w:ascii="Times New Roman" w:hAnsi="Times New Roman"/>
          <w:b w:val="0"/>
          <w:i w:val="0"/>
          <w:color w:val="000000"/>
          <w:spacing w:val="-2"/>
          <w:sz w:val="24"/>
          <w:szCs w:val="24"/>
        </w:rPr>
        <w:t>вара за свой счет.</w:t>
      </w:r>
    </w:p>
    <w:p w:rsidR="002652F4" w:rsidRPr="005B40BE" w:rsidRDefault="002652F4" w:rsidP="002652F4">
      <w:pPr>
        <w:pStyle w:val="2"/>
        <w:numPr>
          <w:ilvl w:val="0"/>
          <w:numId w:val="0"/>
        </w:numPr>
        <w:spacing w:before="0" w:after="0"/>
        <w:ind w:left="708"/>
        <w:rPr>
          <w:rFonts w:ascii="Times New Roman" w:hAnsi="Times New Roman"/>
          <w:b w:val="0"/>
          <w:i w:val="0"/>
          <w:color w:val="000000"/>
          <w:spacing w:val="-2"/>
          <w:sz w:val="24"/>
          <w:szCs w:val="24"/>
        </w:rPr>
      </w:pPr>
      <w:r>
        <w:rPr>
          <w:rFonts w:ascii="Times New Roman" w:hAnsi="Times New Roman"/>
          <w:b w:val="0"/>
          <w:i w:val="0"/>
          <w:color w:val="000000"/>
          <w:spacing w:val="-2"/>
          <w:sz w:val="24"/>
          <w:szCs w:val="24"/>
        </w:rPr>
        <w:t>7.11</w:t>
      </w:r>
      <w:r w:rsidRPr="005B40BE">
        <w:rPr>
          <w:rFonts w:ascii="Times New Roman" w:hAnsi="Times New Roman"/>
          <w:b w:val="0"/>
          <w:i w:val="0"/>
          <w:color w:val="000000"/>
          <w:spacing w:val="-2"/>
          <w:sz w:val="24"/>
          <w:szCs w:val="24"/>
        </w:rPr>
        <w:t xml:space="preserve">. </w:t>
      </w:r>
      <w:r w:rsidRPr="005B40BE">
        <w:rPr>
          <w:rFonts w:ascii="Times New Roman" w:hAnsi="Times New Roman"/>
          <w:b w:val="0"/>
          <w:i w:val="0"/>
          <w:sz w:val="24"/>
          <w:szCs w:val="24"/>
        </w:rPr>
        <w:t>При обнаружении в ходе приёмки недостатков поставляемого товара составляется акт о недо</w:t>
      </w:r>
      <w:r w:rsidRPr="005B40BE">
        <w:rPr>
          <w:rFonts w:ascii="Times New Roman" w:hAnsi="Times New Roman"/>
          <w:b w:val="0"/>
          <w:i w:val="0"/>
          <w:sz w:val="24"/>
          <w:szCs w:val="24"/>
        </w:rPr>
        <w:t>с</w:t>
      </w:r>
      <w:r w:rsidRPr="005B40BE">
        <w:rPr>
          <w:rFonts w:ascii="Times New Roman" w:hAnsi="Times New Roman"/>
          <w:b w:val="0"/>
          <w:i w:val="0"/>
          <w:sz w:val="24"/>
          <w:szCs w:val="24"/>
        </w:rPr>
        <w:t>татках, подписываемый обеими сторонами. В акте должны быть указаны перечень выявленных н</w:t>
      </w:r>
      <w:r w:rsidRPr="005B40BE">
        <w:rPr>
          <w:rFonts w:ascii="Times New Roman" w:hAnsi="Times New Roman"/>
          <w:b w:val="0"/>
          <w:i w:val="0"/>
          <w:sz w:val="24"/>
          <w:szCs w:val="24"/>
        </w:rPr>
        <w:t>е</w:t>
      </w:r>
      <w:r w:rsidRPr="005B40BE">
        <w:rPr>
          <w:rFonts w:ascii="Times New Roman" w:hAnsi="Times New Roman"/>
          <w:b w:val="0"/>
          <w:i w:val="0"/>
          <w:sz w:val="24"/>
          <w:szCs w:val="24"/>
        </w:rPr>
        <w:t>достатков и сроки их устранения.</w:t>
      </w:r>
      <w:r w:rsidRPr="005B40BE">
        <w:rPr>
          <w:rFonts w:ascii="Times New Roman" w:hAnsi="Times New Roman"/>
          <w:b w:val="0"/>
          <w:i w:val="0"/>
          <w:color w:val="000000"/>
          <w:spacing w:val="-2"/>
          <w:sz w:val="24"/>
          <w:szCs w:val="24"/>
        </w:rPr>
        <w:t xml:space="preserve"> </w:t>
      </w:r>
    </w:p>
    <w:p w:rsidR="002652F4" w:rsidRPr="005B40BE" w:rsidRDefault="002652F4" w:rsidP="002652F4">
      <w:pPr>
        <w:pStyle w:val="2"/>
        <w:numPr>
          <w:ilvl w:val="0"/>
          <w:numId w:val="0"/>
        </w:numPr>
        <w:spacing w:before="0" w:after="0"/>
        <w:ind w:left="708"/>
        <w:rPr>
          <w:rFonts w:ascii="Times New Roman" w:hAnsi="Times New Roman"/>
          <w:b w:val="0"/>
          <w:i w:val="0"/>
          <w:color w:val="000000"/>
          <w:spacing w:val="-2"/>
          <w:sz w:val="24"/>
          <w:szCs w:val="24"/>
        </w:rPr>
      </w:pPr>
      <w:r>
        <w:rPr>
          <w:rFonts w:ascii="Times New Roman" w:hAnsi="Times New Roman"/>
          <w:b w:val="0"/>
          <w:i w:val="0"/>
          <w:color w:val="000000"/>
          <w:spacing w:val="-2"/>
          <w:sz w:val="24"/>
          <w:szCs w:val="24"/>
        </w:rPr>
        <w:t>7.12</w:t>
      </w:r>
      <w:r w:rsidRPr="005B40BE">
        <w:rPr>
          <w:rFonts w:ascii="Times New Roman" w:hAnsi="Times New Roman"/>
          <w:b w:val="0"/>
          <w:i w:val="0"/>
          <w:color w:val="000000"/>
          <w:spacing w:val="-2"/>
          <w:sz w:val="24"/>
          <w:szCs w:val="24"/>
        </w:rPr>
        <w:t>.Забракованный  при приемке Товар Поставщик, обязан в течени</w:t>
      </w:r>
      <w:proofErr w:type="gramStart"/>
      <w:r w:rsidRPr="005B40BE">
        <w:rPr>
          <w:rFonts w:ascii="Times New Roman" w:hAnsi="Times New Roman"/>
          <w:b w:val="0"/>
          <w:i w:val="0"/>
          <w:color w:val="000000"/>
          <w:spacing w:val="-2"/>
          <w:sz w:val="24"/>
          <w:szCs w:val="24"/>
        </w:rPr>
        <w:t>и</w:t>
      </w:r>
      <w:proofErr w:type="gramEnd"/>
      <w:r w:rsidRPr="005B40BE">
        <w:rPr>
          <w:rFonts w:ascii="Times New Roman" w:hAnsi="Times New Roman"/>
          <w:b w:val="0"/>
          <w:i w:val="0"/>
          <w:color w:val="000000"/>
          <w:spacing w:val="-2"/>
          <w:sz w:val="24"/>
          <w:szCs w:val="24"/>
        </w:rPr>
        <w:t xml:space="preserve"> </w:t>
      </w:r>
      <w:r w:rsidR="00644FDA">
        <w:rPr>
          <w:rFonts w:ascii="Times New Roman" w:hAnsi="Times New Roman"/>
          <w:b w:val="0"/>
          <w:i w:val="0"/>
          <w:color w:val="000000"/>
          <w:spacing w:val="-2"/>
          <w:sz w:val="24"/>
          <w:szCs w:val="24"/>
        </w:rPr>
        <w:t xml:space="preserve">2-х </w:t>
      </w:r>
      <w:r w:rsidRPr="005B40BE">
        <w:rPr>
          <w:rFonts w:ascii="Times New Roman" w:hAnsi="Times New Roman"/>
          <w:b w:val="0"/>
          <w:i w:val="0"/>
          <w:color w:val="000000"/>
          <w:spacing w:val="-2"/>
          <w:sz w:val="24"/>
          <w:szCs w:val="24"/>
        </w:rPr>
        <w:t xml:space="preserve"> календарных дней  осущес</w:t>
      </w:r>
      <w:r w:rsidRPr="005B40BE">
        <w:rPr>
          <w:rFonts w:ascii="Times New Roman" w:hAnsi="Times New Roman"/>
          <w:b w:val="0"/>
          <w:i w:val="0"/>
          <w:color w:val="000000"/>
          <w:spacing w:val="-2"/>
          <w:sz w:val="24"/>
          <w:szCs w:val="24"/>
        </w:rPr>
        <w:t>т</w:t>
      </w:r>
      <w:r w:rsidRPr="005B40BE">
        <w:rPr>
          <w:rFonts w:ascii="Times New Roman" w:hAnsi="Times New Roman"/>
          <w:b w:val="0"/>
          <w:i w:val="0"/>
          <w:color w:val="000000"/>
          <w:spacing w:val="-2"/>
          <w:sz w:val="24"/>
          <w:szCs w:val="24"/>
        </w:rPr>
        <w:t xml:space="preserve">вить его замену за свой счет. </w:t>
      </w:r>
    </w:p>
    <w:p w:rsidR="002652F4" w:rsidRPr="005B40BE" w:rsidRDefault="002652F4" w:rsidP="002652F4">
      <w:pPr>
        <w:pStyle w:val="2"/>
        <w:numPr>
          <w:ilvl w:val="0"/>
          <w:numId w:val="0"/>
        </w:numPr>
        <w:spacing w:before="0" w:after="0"/>
        <w:ind w:left="708"/>
        <w:rPr>
          <w:rFonts w:ascii="Times New Roman" w:hAnsi="Times New Roman"/>
          <w:b w:val="0"/>
          <w:i w:val="0"/>
          <w:color w:val="000000"/>
          <w:spacing w:val="-2"/>
          <w:sz w:val="24"/>
          <w:szCs w:val="24"/>
        </w:rPr>
      </w:pPr>
      <w:r w:rsidRPr="005B40BE">
        <w:rPr>
          <w:rFonts w:ascii="Times New Roman" w:hAnsi="Times New Roman"/>
          <w:b w:val="0"/>
          <w:i w:val="0"/>
          <w:color w:val="000000"/>
          <w:spacing w:val="-2"/>
          <w:sz w:val="24"/>
          <w:szCs w:val="24"/>
        </w:rPr>
        <w:t>7.1</w:t>
      </w:r>
      <w:r>
        <w:rPr>
          <w:rFonts w:ascii="Times New Roman" w:hAnsi="Times New Roman"/>
          <w:b w:val="0"/>
          <w:i w:val="0"/>
          <w:color w:val="000000"/>
          <w:spacing w:val="-2"/>
          <w:sz w:val="24"/>
          <w:szCs w:val="24"/>
        </w:rPr>
        <w:t>3</w:t>
      </w:r>
      <w:r w:rsidRPr="005B40BE">
        <w:rPr>
          <w:rFonts w:ascii="Times New Roman" w:hAnsi="Times New Roman"/>
          <w:b w:val="0"/>
          <w:i w:val="0"/>
          <w:color w:val="000000"/>
          <w:spacing w:val="-2"/>
          <w:sz w:val="24"/>
          <w:szCs w:val="24"/>
        </w:rPr>
        <w:t xml:space="preserve">. </w:t>
      </w:r>
      <w:r w:rsidRPr="005B40BE">
        <w:rPr>
          <w:rFonts w:ascii="Times New Roman" w:hAnsi="Times New Roman"/>
          <w:b w:val="0"/>
          <w:i w:val="0"/>
          <w:sz w:val="24"/>
          <w:szCs w:val="24"/>
        </w:rPr>
        <w:t>Извещение об обнаружении Заказчиком скрытых недостатков в поставляемом товаре должно быть направлено Поставщику не позднее 3 рабочих дней  с момента их обнаружения.</w:t>
      </w:r>
      <w:r w:rsidRPr="005B40BE">
        <w:rPr>
          <w:rFonts w:ascii="Times New Roman" w:hAnsi="Times New Roman"/>
          <w:b w:val="0"/>
          <w:i w:val="0"/>
          <w:color w:val="000000"/>
          <w:spacing w:val="-2"/>
          <w:sz w:val="24"/>
          <w:szCs w:val="24"/>
        </w:rPr>
        <w:t xml:space="preserve"> </w:t>
      </w:r>
    </w:p>
    <w:p w:rsidR="00365722" w:rsidRPr="005B40BE" w:rsidRDefault="00365722" w:rsidP="00365722">
      <w:pPr>
        <w:pStyle w:val="2"/>
        <w:numPr>
          <w:ilvl w:val="0"/>
          <w:numId w:val="0"/>
        </w:numPr>
        <w:spacing w:before="0" w:after="0"/>
        <w:ind w:left="705"/>
        <w:rPr>
          <w:rFonts w:ascii="Times New Roman" w:hAnsi="Times New Roman"/>
          <w:b w:val="0"/>
          <w:i w:val="0"/>
          <w:color w:val="000000"/>
          <w:spacing w:val="-2"/>
          <w:sz w:val="24"/>
          <w:szCs w:val="24"/>
        </w:rPr>
      </w:pPr>
      <w:r>
        <w:rPr>
          <w:rFonts w:ascii="Times New Roman" w:hAnsi="Times New Roman"/>
          <w:b w:val="0"/>
          <w:i w:val="0"/>
          <w:color w:val="000000"/>
          <w:spacing w:val="-2"/>
          <w:sz w:val="24"/>
          <w:szCs w:val="24"/>
        </w:rPr>
        <w:t>7.14</w:t>
      </w:r>
      <w:r w:rsidRPr="005B40BE">
        <w:rPr>
          <w:rFonts w:ascii="Times New Roman" w:hAnsi="Times New Roman"/>
          <w:b w:val="0"/>
          <w:i w:val="0"/>
          <w:color w:val="000000"/>
          <w:spacing w:val="-2"/>
          <w:sz w:val="24"/>
          <w:szCs w:val="24"/>
        </w:rPr>
        <w:t xml:space="preserve">. Скрытые недостатки Поставщик устраняет в </w:t>
      </w:r>
      <w:r w:rsidR="00404A3C">
        <w:rPr>
          <w:rFonts w:ascii="Times New Roman" w:hAnsi="Times New Roman"/>
          <w:b w:val="0"/>
          <w:i w:val="0"/>
          <w:color w:val="000000"/>
          <w:spacing w:val="-2"/>
          <w:sz w:val="24"/>
          <w:szCs w:val="24"/>
        </w:rPr>
        <w:t xml:space="preserve">2-х </w:t>
      </w:r>
      <w:r w:rsidRPr="005B40BE">
        <w:rPr>
          <w:rFonts w:ascii="Times New Roman" w:hAnsi="Times New Roman"/>
          <w:b w:val="0"/>
          <w:i w:val="0"/>
          <w:color w:val="000000"/>
          <w:spacing w:val="-2"/>
          <w:sz w:val="24"/>
          <w:szCs w:val="24"/>
        </w:rPr>
        <w:t xml:space="preserve"> дневный срок за свой счет с момента получ</w:t>
      </w:r>
      <w:r w:rsidRPr="005B40BE">
        <w:rPr>
          <w:rFonts w:ascii="Times New Roman" w:hAnsi="Times New Roman"/>
          <w:b w:val="0"/>
          <w:i w:val="0"/>
          <w:color w:val="000000"/>
          <w:spacing w:val="-2"/>
          <w:sz w:val="24"/>
          <w:szCs w:val="24"/>
        </w:rPr>
        <w:t>е</w:t>
      </w:r>
      <w:r w:rsidRPr="005B40BE">
        <w:rPr>
          <w:rFonts w:ascii="Times New Roman" w:hAnsi="Times New Roman"/>
          <w:b w:val="0"/>
          <w:i w:val="0"/>
          <w:color w:val="000000"/>
          <w:spacing w:val="-2"/>
          <w:sz w:val="24"/>
          <w:szCs w:val="24"/>
        </w:rPr>
        <w:t>ния уведомления об их обнаружении Заказчиком.</w:t>
      </w:r>
    </w:p>
    <w:p w:rsidR="00365722" w:rsidRPr="005B40BE" w:rsidRDefault="00365722" w:rsidP="00365722">
      <w:pPr>
        <w:pStyle w:val="2"/>
        <w:numPr>
          <w:ilvl w:val="0"/>
          <w:numId w:val="0"/>
        </w:numPr>
        <w:spacing w:before="0" w:after="0"/>
        <w:ind w:left="708"/>
        <w:rPr>
          <w:rFonts w:ascii="Times New Roman" w:hAnsi="Times New Roman"/>
          <w:b w:val="0"/>
          <w:i w:val="0"/>
          <w:sz w:val="24"/>
          <w:szCs w:val="24"/>
        </w:rPr>
      </w:pPr>
      <w:r>
        <w:rPr>
          <w:rFonts w:ascii="Times New Roman" w:hAnsi="Times New Roman"/>
          <w:b w:val="0"/>
          <w:i w:val="0"/>
          <w:color w:val="000000"/>
          <w:spacing w:val="-2"/>
          <w:sz w:val="24"/>
          <w:szCs w:val="24"/>
        </w:rPr>
        <w:t>7.15</w:t>
      </w:r>
      <w:r w:rsidRPr="005B40BE">
        <w:rPr>
          <w:rFonts w:ascii="Times New Roman" w:hAnsi="Times New Roman"/>
          <w:b w:val="0"/>
          <w:i w:val="0"/>
          <w:color w:val="000000"/>
          <w:spacing w:val="-2"/>
          <w:sz w:val="24"/>
          <w:szCs w:val="24"/>
        </w:rPr>
        <w:t xml:space="preserve">. </w:t>
      </w:r>
      <w:r w:rsidRPr="005B40BE">
        <w:rPr>
          <w:rFonts w:ascii="Times New Roman" w:hAnsi="Times New Roman"/>
          <w:b w:val="0"/>
          <w:i w:val="0"/>
          <w:sz w:val="24"/>
          <w:szCs w:val="24"/>
        </w:rPr>
        <w:t>При возникновении между Заказчиком и Поставщиком спора по поводу недостатков поста</w:t>
      </w:r>
      <w:r w:rsidRPr="005B40BE">
        <w:rPr>
          <w:rFonts w:ascii="Times New Roman" w:hAnsi="Times New Roman"/>
          <w:b w:val="0"/>
          <w:i w:val="0"/>
          <w:sz w:val="24"/>
          <w:szCs w:val="24"/>
        </w:rPr>
        <w:t>в</w:t>
      </w:r>
      <w:r w:rsidRPr="005B40BE">
        <w:rPr>
          <w:rFonts w:ascii="Times New Roman" w:hAnsi="Times New Roman"/>
          <w:b w:val="0"/>
          <w:i w:val="0"/>
          <w:sz w:val="24"/>
          <w:szCs w:val="24"/>
        </w:rPr>
        <w:t>ленного товара или их причин по требованию любой из сторон должна быть назначена экспертиза. Расходы на экспертизу несет Поставщик, за исключением случаев, когда экспертизой установлено отсутствие нарушений Поставщиком Контракта или причинной связи между действиями Поста</w:t>
      </w:r>
      <w:r w:rsidRPr="005B40BE">
        <w:rPr>
          <w:rFonts w:ascii="Times New Roman" w:hAnsi="Times New Roman"/>
          <w:b w:val="0"/>
          <w:i w:val="0"/>
          <w:sz w:val="24"/>
          <w:szCs w:val="24"/>
        </w:rPr>
        <w:t>в</w:t>
      </w:r>
      <w:r w:rsidRPr="005B40BE">
        <w:rPr>
          <w:rFonts w:ascii="Times New Roman" w:hAnsi="Times New Roman"/>
          <w:b w:val="0"/>
          <w:i w:val="0"/>
          <w:sz w:val="24"/>
          <w:szCs w:val="24"/>
        </w:rPr>
        <w:t>щика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w:t>
      </w:r>
      <w:r w:rsidRPr="005B40BE">
        <w:rPr>
          <w:rFonts w:ascii="Times New Roman" w:hAnsi="Times New Roman"/>
          <w:b w:val="0"/>
          <w:i w:val="0"/>
          <w:sz w:val="24"/>
          <w:szCs w:val="24"/>
        </w:rPr>
        <w:t>ж</w:t>
      </w:r>
      <w:r w:rsidRPr="005B40BE">
        <w:rPr>
          <w:rFonts w:ascii="Times New Roman" w:hAnsi="Times New Roman"/>
          <w:b w:val="0"/>
          <w:i w:val="0"/>
          <w:sz w:val="24"/>
          <w:szCs w:val="24"/>
        </w:rPr>
        <w:t>ду сторонами, обе стороны поровну.</w:t>
      </w:r>
    </w:p>
    <w:p w:rsidR="00365722" w:rsidRPr="005B40BE" w:rsidRDefault="00365722" w:rsidP="00365722">
      <w:pPr>
        <w:pStyle w:val="2"/>
        <w:numPr>
          <w:ilvl w:val="0"/>
          <w:numId w:val="0"/>
        </w:numPr>
        <w:spacing w:before="0" w:after="0"/>
        <w:ind w:left="708"/>
        <w:rPr>
          <w:rFonts w:ascii="Times New Roman" w:hAnsi="Times New Roman"/>
          <w:b w:val="0"/>
          <w:i w:val="0"/>
          <w:sz w:val="24"/>
          <w:szCs w:val="24"/>
        </w:rPr>
      </w:pPr>
      <w:r>
        <w:rPr>
          <w:rFonts w:ascii="Times New Roman" w:hAnsi="Times New Roman"/>
          <w:b w:val="0"/>
          <w:i w:val="0"/>
          <w:sz w:val="24"/>
          <w:szCs w:val="24"/>
        </w:rPr>
        <w:t>7.16</w:t>
      </w:r>
      <w:r w:rsidRPr="005B40BE">
        <w:rPr>
          <w:rFonts w:ascii="Times New Roman" w:hAnsi="Times New Roman"/>
          <w:b w:val="0"/>
          <w:i w:val="0"/>
          <w:sz w:val="24"/>
          <w:szCs w:val="24"/>
        </w:rPr>
        <w:t>. При просрочке передачи или приемки товара риски случайной гибели или случайного повре</w:t>
      </w:r>
      <w:r w:rsidRPr="005B40BE">
        <w:rPr>
          <w:rFonts w:ascii="Times New Roman" w:hAnsi="Times New Roman"/>
          <w:b w:val="0"/>
          <w:i w:val="0"/>
          <w:sz w:val="24"/>
          <w:szCs w:val="24"/>
        </w:rPr>
        <w:t>ж</w:t>
      </w:r>
      <w:r w:rsidRPr="005B40BE">
        <w:rPr>
          <w:rFonts w:ascii="Times New Roman" w:hAnsi="Times New Roman"/>
          <w:b w:val="0"/>
          <w:i w:val="0"/>
          <w:sz w:val="24"/>
          <w:szCs w:val="24"/>
        </w:rPr>
        <w:t>дения товара, а также поставки товара несет сторона, допустившая просрочку.</w:t>
      </w:r>
    </w:p>
    <w:bookmarkEnd w:id="4"/>
    <w:p w:rsidR="00AF33E9" w:rsidRPr="005B40BE" w:rsidRDefault="00AF33E9" w:rsidP="002652F4">
      <w:pPr>
        <w:pStyle w:val="2"/>
        <w:numPr>
          <w:ilvl w:val="0"/>
          <w:numId w:val="0"/>
        </w:numPr>
        <w:spacing w:before="0" w:after="0"/>
        <w:rPr>
          <w:rFonts w:ascii="Times New Roman" w:hAnsi="Times New Roman"/>
          <w:b w:val="0"/>
          <w:i w:val="0"/>
          <w:color w:val="000000"/>
          <w:spacing w:val="-2"/>
          <w:sz w:val="24"/>
          <w:szCs w:val="24"/>
        </w:rPr>
      </w:pPr>
    </w:p>
    <w:p w:rsidR="00AF33E9" w:rsidRDefault="00AF33E9" w:rsidP="00AF33E9">
      <w:pPr>
        <w:pStyle w:val="af6"/>
        <w:spacing w:after="0"/>
        <w:ind w:left="720"/>
        <w:jc w:val="center"/>
        <w:rPr>
          <w:b/>
          <w:bCs/>
        </w:rPr>
      </w:pPr>
      <w:r w:rsidRPr="005B40BE">
        <w:rPr>
          <w:b/>
          <w:bCs/>
        </w:rPr>
        <w:t>8. ОТВЕТСТВЕННОСТЬ СТОРОН</w:t>
      </w:r>
    </w:p>
    <w:p w:rsidR="00365722" w:rsidRDefault="00365722" w:rsidP="00365722">
      <w:pPr>
        <w:pStyle w:val="af6"/>
        <w:ind w:left="720"/>
        <w:jc w:val="both"/>
      </w:pPr>
      <w:r>
        <w:t xml:space="preserve">8.1.    В случае просрочки исполнения Поставщиком обязательств по контракту, Заказчик направляет Поставщику требование об уплате пени в размере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w:t>
      </w:r>
    </w:p>
    <w:p w:rsidR="00365722" w:rsidRDefault="00365722" w:rsidP="00365722">
      <w:pPr>
        <w:pStyle w:val="af6"/>
        <w:ind w:left="720"/>
        <w:jc w:val="both"/>
      </w:pPr>
      <w:r>
        <w:t>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w:t>
      </w:r>
    </w:p>
    <w:p w:rsidR="00365722" w:rsidRDefault="00365722" w:rsidP="00365722">
      <w:pPr>
        <w:pStyle w:val="af6"/>
        <w:ind w:left="720"/>
        <w:jc w:val="both"/>
      </w:pPr>
      <w:r>
        <w:t xml:space="preserve">8.2. За каждый факт неисполнения или ненадлежащего исполнения Поставщиком обязательств, предусмотренных контрактом, за исключением просрочки исполнения Поставщиком обязательств (в том числе гарантийного обязательства), предусмотренных контрактом,  Заказчик направляет Поставщику требование об уплате штрафа в размере ____________ рублей. </w:t>
      </w:r>
    </w:p>
    <w:p w:rsidR="00365722" w:rsidRDefault="00365722" w:rsidP="00365722">
      <w:pPr>
        <w:pStyle w:val="af6"/>
        <w:ind w:left="720"/>
        <w:jc w:val="both"/>
      </w:pPr>
      <w:r>
        <w:lastRenderedPageBreak/>
        <w:t>Размер штрафа устанавливается в виде фиксированной суммы, определяемой в следующем порядке:</w:t>
      </w:r>
    </w:p>
    <w:p w:rsidR="00365722" w:rsidRDefault="00365722" w:rsidP="00365722">
      <w:pPr>
        <w:pStyle w:val="af6"/>
        <w:ind w:left="720"/>
        <w:jc w:val="both"/>
      </w:pPr>
      <w:r>
        <w:t>а) 3 процента цены контракта (этапа) в случае, если цена контракта (этапа) не превышает 3 млн. рублей;</w:t>
      </w:r>
    </w:p>
    <w:p w:rsidR="00365722" w:rsidRDefault="00365722" w:rsidP="00365722">
      <w:pPr>
        <w:pStyle w:val="af6"/>
        <w:ind w:left="720"/>
        <w:jc w:val="both"/>
      </w:pPr>
      <w:r>
        <w:t>б) 2 процента цены контракта (этапа) в случае, если цена контракта (этапа) составляет от 3 млн. рублей до 10 млн. рублей (включительно);</w:t>
      </w:r>
    </w:p>
    <w:p w:rsidR="00365722" w:rsidRDefault="00365722" w:rsidP="00365722">
      <w:pPr>
        <w:pStyle w:val="af6"/>
        <w:ind w:left="720"/>
        <w:jc w:val="both"/>
      </w:pPr>
      <w:r>
        <w:t>в) 1 процент цены контракта (этапа) в случае, если цена контракта (этапа) составляет от 10 млн. рублей до 20 млн. рублей (включительно).</w:t>
      </w:r>
    </w:p>
    <w:p w:rsidR="00365722" w:rsidRDefault="00365722" w:rsidP="00365722">
      <w:pPr>
        <w:pStyle w:val="af6"/>
        <w:ind w:left="720"/>
        <w:jc w:val="both"/>
      </w:pPr>
      <w:r>
        <w:t>8.3. 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w:t>
      </w:r>
    </w:p>
    <w:p w:rsidR="00365722" w:rsidRDefault="00365722" w:rsidP="00365722">
      <w:pPr>
        <w:pStyle w:val="af6"/>
        <w:ind w:left="720"/>
        <w:jc w:val="both"/>
      </w:pPr>
      <w:r>
        <w:t>8.4.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потребовать уплаты  штрафа в размере ____________рублей. Размер штрафа устанавливается в виде фиксированной суммы, определяемой в следующем порядке:</w:t>
      </w:r>
    </w:p>
    <w:p w:rsidR="00365722" w:rsidRDefault="00365722" w:rsidP="00365722">
      <w:pPr>
        <w:pStyle w:val="af6"/>
        <w:ind w:left="720"/>
        <w:jc w:val="both"/>
      </w:pPr>
      <w:r>
        <w:t>а) 1000 рублей, если цена контракта не превышает 3 млн. рублей (включительно);</w:t>
      </w:r>
    </w:p>
    <w:p w:rsidR="00365722" w:rsidRDefault="00365722" w:rsidP="00365722">
      <w:pPr>
        <w:pStyle w:val="af6"/>
        <w:ind w:left="720"/>
        <w:jc w:val="both"/>
      </w:pPr>
      <w:r>
        <w:t>б) 5000 рублей, если цена контракта составляет от 3 млн. рублей до 50 млн. рублей (включительно);</w:t>
      </w:r>
    </w:p>
    <w:p w:rsidR="00365722" w:rsidRDefault="00365722" w:rsidP="00365722">
      <w:pPr>
        <w:pStyle w:val="af6"/>
        <w:ind w:left="720"/>
        <w:jc w:val="both"/>
      </w:pPr>
      <w:r>
        <w:t>в) 10000 рублей, если цена контракта составляет от 50 млн. рублей до 100 млн. рублей (включительно);</w:t>
      </w:r>
    </w:p>
    <w:p w:rsidR="00365722" w:rsidRDefault="00365722" w:rsidP="00365722">
      <w:pPr>
        <w:pStyle w:val="af6"/>
        <w:ind w:left="720"/>
        <w:jc w:val="both"/>
      </w:pPr>
      <w:r>
        <w:t>г) 100000 рублей, если цена контракта превышает 100 млн. рублей.</w:t>
      </w:r>
    </w:p>
    <w:p w:rsidR="00365722" w:rsidRDefault="00365722" w:rsidP="00365722">
      <w:pPr>
        <w:pStyle w:val="af6"/>
        <w:ind w:left="720"/>
        <w:jc w:val="both"/>
      </w:pPr>
      <w:r>
        <w:t xml:space="preserve">8.5. В случае просрочки исполнения Заказчиком обязательств Поставщик вправе потребовать уплаты пеней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(п.5 ст.34 Федерального закона 44-ФЗ). </w:t>
      </w:r>
    </w:p>
    <w:p w:rsidR="00365722" w:rsidRDefault="00365722" w:rsidP="00365722">
      <w:pPr>
        <w:pStyle w:val="af6"/>
        <w:ind w:left="720"/>
        <w:jc w:val="both"/>
      </w:pPr>
      <w:r>
        <w:t>8.6.  Общая сумма начисленной неустойки (штрафов, пени) за ненадлежащее исполнение заказчиком обязательств, предусмотренных контрактом, не может превышать цену контракта.</w:t>
      </w:r>
    </w:p>
    <w:p w:rsidR="00365722" w:rsidRDefault="00365722" w:rsidP="00365722">
      <w:pPr>
        <w:pStyle w:val="af6"/>
        <w:ind w:left="720"/>
        <w:jc w:val="both"/>
      </w:pPr>
      <w:r>
        <w:t xml:space="preserve">8.7. Если иное не предусмотрено законом, сторона, не исполнившая или ненадлежащим образом исполнившая свои обязательства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w:t>
      </w:r>
      <w:r>
        <w:lastRenderedPageBreak/>
        <w:t>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365722" w:rsidRPr="00365722" w:rsidRDefault="00365722" w:rsidP="00365722">
      <w:pPr>
        <w:pStyle w:val="af6"/>
        <w:spacing w:after="0"/>
        <w:ind w:left="720"/>
        <w:jc w:val="both"/>
      </w:pPr>
    </w:p>
    <w:p w:rsidR="00AF33E9" w:rsidRPr="005B40BE" w:rsidRDefault="00AF33E9" w:rsidP="00AF33E9">
      <w:pPr>
        <w:ind w:left="690"/>
        <w:jc w:val="center"/>
        <w:rPr>
          <w:b/>
          <w:sz w:val="24"/>
          <w:szCs w:val="24"/>
        </w:rPr>
      </w:pPr>
      <w:r w:rsidRPr="005B40BE">
        <w:rPr>
          <w:b/>
          <w:sz w:val="24"/>
          <w:szCs w:val="24"/>
        </w:rPr>
        <w:t xml:space="preserve">9. </w:t>
      </w:r>
      <w:proofErr w:type="gramStart"/>
      <w:r w:rsidRPr="005B40BE">
        <w:rPr>
          <w:b/>
          <w:sz w:val="24"/>
          <w:szCs w:val="24"/>
        </w:rPr>
        <w:t>ФОРС</w:t>
      </w:r>
      <w:proofErr w:type="gramEnd"/>
      <w:r w:rsidRPr="005B40BE">
        <w:rPr>
          <w:b/>
          <w:sz w:val="24"/>
          <w:szCs w:val="24"/>
        </w:rPr>
        <w:t xml:space="preserve"> – МАЖОР</w:t>
      </w:r>
    </w:p>
    <w:p w:rsidR="00AF33E9" w:rsidRPr="005B40BE" w:rsidRDefault="00AF33E9" w:rsidP="00AF33E9">
      <w:pPr>
        <w:jc w:val="both"/>
        <w:rPr>
          <w:sz w:val="24"/>
          <w:szCs w:val="24"/>
        </w:rPr>
      </w:pPr>
    </w:p>
    <w:p w:rsidR="00AF33E9" w:rsidRPr="005B40BE" w:rsidRDefault="00AF33E9" w:rsidP="00AF33E9">
      <w:pPr>
        <w:shd w:val="clear" w:color="auto" w:fill="FFFFFF"/>
        <w:tabs>
          <w:tab w:val="left" w:pos="1377"/>
        </w:tabs>
        <w:spacing w:line="274" w:lineRule="exact"/>
        <w:ind w:left="690"/>
        <w:jc w:val="both"/>
        <w:rPr>
          <w:sz w:val="24"/>
          <w:szCs w:val="24"/>
        </w:rPr>
      </w:pPr>
      <w:r w:rsidRPr="005B40BE">
        <w:rPr>
          <w:sz w:val="24"/>
          <w:szCs w:val="24"/>
        </w:rPr>
        <w:t>9.1. Срок исполнения Сторонами обязательств по настоящему договору отодвигается соразмерно времени, в течение которого действуют возникшие после заключения настоящего договора обсто</w:t>
      </w:r>
      <w:r w:rsidRPr="005B40BE">
        <w:rPr>
          <w:sz w:val="24"/>
          <w:szCs w:val="24"/>
        </w:rPr>
        <w:t>я</w:t>
      </w:r>
      <w:r w:rsidRPr="005B40BE">
        <w:rPr>
          <w:sz w:val="24"/>
          <w:szCs w:val="24"/>
        </w:rPr>
        <w:t>тельства ФОРС-МАЖОРНОЙ СИТУАЦИИ, т.е. непредвиденные, непреодолимые и чрезвычайные обстоятельства, в условиях которых невозможно исполнение или надлежащее исполнение обяз</w:t>
      </w:r>
      <w:r w:rsidRPr="005B40BE">
        <w:rPr>
          <w:sz w:val="24"/>
          <w:szCs w:val="24"/>
        </w:rPr>
        <w:t>а</w:t>
      </w:r>
      <w:r w:rsidRPr="005B40BE">
        <w:rPr>
          <w:sz w:val="24"/>
          <w:szCs w:val="24"/>
        </w:rPr>
        <w:t>тельств по настоящему договору (пожар, стихийное бедствия, блокада, эмбарго, землетрясение и др.).</w:t>
      </w:r>
    </w:p>
    <w:p w:rsidR="00AF33E9" w:rsidRPr="005B40BE" w:rsidRDefault="00AF33E9" w:rsidP="00AF33E9">
      <w:pPr>
        <w:shd w:val="clear" w:color="auto" w:fill="FFFFFF"/>
        <w:tabs>
          <w:tab w:val="left" w:pos="1995"/>
        </w:tabs>
        <w:spacing w:line="274" w:lineRule="exact"/>
        <w:ind w:left="690"/>
        <w:jc w:val="both"/>
        <w:rPr>
          <w:sz w:val="24"/>
          <w:szCs w:val="24"/>
        </w:rPr>
      </w:pPr>
      <w:r w:rsidRPr="005B40BE">
        <w:rPr>
          <w:sz w:val="24"/>
          <w:szCs w:val="24"/>
        </w:rPr>
        <w:t xml:space="preserve">9.2. Если обстоятельства ФОРС-МАЖОРНОЙ СИТУАЦИИ и их последствия будут продолжаться более трех месяцев, то каждая из Сторон </w:t>
      </w:r>
      <w:proofErr w:type="gramStart"/>
      <w:r w:rsidRPr="005B40BE">
        <w:rPr>
          <w:sz w:val="24"/>
          <w:szCs w:val="24"/>
        </w:rPr>
        <w:t>будет иметь право отказаться от дальнейшего испо</w:t>
      </w:r>
      <w:r w:rsidRPr="005B40BE">
        <w:rPr>
          <w:sz w:val="24"/>
          <w:szCs w:val="24"/>
        </w:rPr>
        <w:t>л</w:t>
      </w:r>
      <w:r w:rsidRPr="005B40BE">
        <w:rPr>
          <w:sz w:val="24"/>
          <w:szCs w:val="24"/>
        </w:rPr>
        <w:t>нения обязательств по настоящему договору и в этом случае ни одна из Сторон не</w:t>
      </w:r>
      <w:proofErr w:type="gramEnd"/>
      <w:r w:rsidRPr="005B40BE">
        <w:rPr>
          <w:sz w:val="24"/>
          <w:szCs w:val="24"/>
        </w:rPr>
        <w:t xml:space="preserve"> будет иметь права на возмещение другой Стороной убытков.</w:t>
      </w:r>
    </w:p>
    <w:p w:rsidR="00AF33E9" w:rsidRPr="005B40BE" w:rsidRDefault="00AF33E9" w:rsidP="00AF33E9">
      <w:pPr>
        <w:shd w:val="clear" w:color="auto" w:fill="FFFFFF"/>
        <w:tabs>
          <w:tab w:val="left" w:pos="1995"/>
        </w:tabs>
        <w:spacing w:line="274" w:lineRule="exact"/>
        <w:ind w:left="690"/>
        <w:jc w:val="both"/>
        <w:rPr>
          <w:sz w:val="24"/>
          <w:szCs w:val="24"/>
        </w:rPr>
      </w:pPr>
      <w:r w:rsidRPr="005B40BE">
        <w:rPr>
          <w:sz w:val="24"/>
          <w:szCs w:val="24"/>
        </w:rPr>
        <w:t xml:space="preserve">9.3. </w:t>
      </w:r>
      <w:proofErr w:type="gramStart"/>
      <w:r w:rsidRPr="005B40BE">
        <w:rPr>
          <w:sz w:val="24"/>
          <w:szCs w:val="24"/>
        </w:rPr>
        <w:t>Сторона</w:t>
      </w:r>
      <w:proofErr w:type="gramEnd"/>
      <w:r w:rsidRPr="005B40BE">
        <w:rPr>
          <w:sz w:val="24"/>
          <w:szCs w:val="24"/>
        </w:rPr>
        <w:t xml:space="preserve"> для которой создалась невозможность исполнения обязательств по настоящему дог</w:t>
      </w:r>
      <w:r w:rsidRPr="005B40BE">
        <w:rPr>
          <w:sz w:val="24"/>
          <w:szCs w:val="24"/>
        </w:rPr>
        <w:t>о</w:t>
      </w:r>
      <w:r w:rsidRPr="005B40BE">
        <w:rPr>
          <w:sz w:val="24"/>
          <w:szCs w:val="24"/>
        </w:rPr>
        <w:t xml:space="preserve">вору должна немедленно, но не позднее пяти дней с момента их наступления и (или) прекращения, известить другую Сторону о наступлении и прекращении обстоятельств ФОРС-МАЖОРНОЙ СИТУАЦИИ, препятствующих исполнению обязательств по настоящему договору. </w:t>
      </w:r>
      <w:proofErr w:type="gramStart"/>
      <w:r w:rsidRPr="005B40BE">
        <w:rPr>
          <w:sz w:val="24"/>
          <w:szCs w:val="24"/>
        </w:rPr>
        <w:t>Не извещение либо несвоевременное изв</w:t>
      </w:r>
      <w:r w:rsidRPr="005B40BE">
        <w:rPr>
          <w:sz w:val="24"/>
          <w:szCs w:val="24"/>
        </w:rPr>
        <w:t>е</w:t>
      </w:r>
      <w:r w:rsidRPr="005B40BE">
        <w:rPr>
          <w:sz w:val="24"/>
          <w:szCs w:val="24"/>
        </w:rPr>
        <w:t>щение лишает возможности Сторону ссылаться на указанные обстоятельства как на форс-мажорные.</w:t>
      </w:r>
      <w:proofErr w:type="gramEnd"/>
    </w:p>
    <w:p w:rsidR="00AF33E9" w:rsidRPr="005B40BE" w:rsidRDefault="00AF33E9" w:rsidP="00AF33E9">
      <w:pPr>
        <w:shd w:val="clear" w:color="auto" w:fill="FFFFFF"/>
        <w:tabs>
          <w:tab w:val="left" w:pos="1995"/>
        </w:tabs>
        <w:spacing w:line="274" w:lineRule="exact"/>
        <w:ind w:left="690"/>
        <w:jc w:val="both"/>
        <w:rPr>
          <w:sz w:val="24"/>
          <w:szCs w:val="24"/>
        </w:rPr>
      </w:pPr>
      <w:r w:rsidRPr="005B40BE">
        <w:rPr>
          <w:sz w:val="24"/>
          <w:szCs w:val="24"/>
        </w:rPr>
        <w:t>9.4. Надлежащим доказательством наличия обстоятельств ФОРС-МАЖОРНОЙ СИТУАЦИИ будут служить справки торгово-промышленной палаты и иные официальные документы, которые бесспорно уст</w:t>
      </w:r>
      <w:r w:rsidRPr="005B40BE">
        <w:rPr>
          <w:sz w:val="24"/>
          <w:szCs w:val="24"/>
        </w:rPr>
        <w:t>а</w:t>
      </w:r>
      <w:r w:rsidRPr="005B40BE">
        <w:rPr>
          <w:sz w:val="24"/>
          <w:szCs w:val="24"/>
        </w:rPr>
        <w:t>навливают такие обстоятельства.</w:t>
      </w:r>
    </w:p>
    <w:p w:rsidR="00AF33E9" w:rsidRPr="005B40BE" w:rsidRDefault="00AF33E9" w:rsidP="00AF33E9">
      <w:pPr>
        <w:shd w:val="clear" w:color="auto" w:fill="FFFFFF"/>
        <w:spacing w:line="274" w:lineRule="exact"/>
        <w:ind w:firstLine="567"/>
        <w:jc w:val="both"/>
        <w:rPr>
          <w:sz w:val="24"/>
          <w:szCs w:val="24"/>
        </w:rPr>
      </w:pPr>
    </w:p>
    <w:p w:rsidR="00AF33E9" w:rsidRPr="005B40BE" w:rsidRDefault="00AF33E9" w:rsidP="00AF33E9">
      <w:pPr>
        <w:shd w:val="clear" w:color="auto" w:fill="FFFFFF"/>
        <w:spacing w:line="274" w:lineRule="exact"/>
        <w:ind w:firstLine="567"/>
        <w:jc w:val="both"/>
        <w:rPr>
          <w:sz w:val="24"/>
          <w:szCs w:val="24"/>
        </w:rPr>
      </w:pPr>
    </w:p>
    <w:p w:rsidR="00AF33E9" w:rsidRPr="005B40BE" w:rsidRDefault="00AF33E9" w:rsidP="00AF33E9">
      <w:pPr>
        <w:ind w:firstLine="709"/>
        <w:jc w:val="center"/>
        <w:rPr>
          <w:b/>
          <w:sz w:val="24"/>
          <w:szCs w:val="24"/>
        </w:rPr>
      </w:pPr>
      <w:r w:rsidRPr="005B40BE">
        <w:rPr>
          <w:b/>
          <w:sz w:val="24"/>
          <w:szCs w:val="24"/>
        </w:rPr>
        <w:t>10. ПОРЯДОК ИЗМЕНЕНИЯ, РАСТОРЖЕНИЯ КОНТРАКТА</w:t>
      </w:r>
    </w:p>
    <w:p w:rsidR="00AF33E9" w:rsidRPr="005B40BE" w:rsidRDefault="00AF33E9" w:rsidP="00AF33E9">
      <w:pPr>
        <w:ind w:firstLine="709"/>
        <w:jc w:val="center"/>
        <w:rPr>
          <w:b/>
          <w:sz w:val="24"/>
          <w:szCs w:val="24"/>
        </w:rPr>
      </w:pPr>
      <w:r w:rsidRPr="005B40BE">
        <w:rPr>
          <w:b/>
          <w:sz w:val="24"/>
          <w:szCs w:val="24"/>
        </w:rPr>
        <w:t>И ПРОЧИЕ УСЛОВИЯ.</w:t>
      </w:r>
    </w:p>
    <w:p w:rsidR="00AF33E9" w:rsidRPr="005B40BE" w:rsidRDefault="00AF33E9" w:rsidP="00AF33E9">
      <w:pPr>
        <w:jc w:val="both"/>
        <w:rPr>
          <w:sz w:val="24"/>
          <w:szCs w:val="24"/>
        </w:rPr>
      </w:pPr>
    </w:p>
    <w:p w:rsidR="00AF33E9" w:rsidRPr="005B40BE" w:rsidRDefault="00AF33E9" w:rsidP="00AF33E9">
      <w:pPr>
        <w:ind w:left="708"/>
        <w:jc w:val="both"/>
        <w:rPr>
          <w:sz w:val="24"/>
          <w:szCs w:val="24"/>
        </w:rPr>
      </w:pPr>
      <w:r w:rsidRPr="005B40BE">
        <w:rPr>
          <w:sz w:val="24"/>
          <w:szCs w:val="24"/>
        </w:rPr>
        <w:t>10.1. Все изменения и дополнения к контракту действительны, если совершены в  письменной форме и подписаны обеими Сторонами  в разрешённых действующим законодательством случ</w:t>
      </w:r>
      <w:r w:rsidRPr="005B40BE">
        <w:rPr>
          <w:sz w:val="24"/>
          <w:szCs w:val="24"/>
        </w:rPr>
        <w:t>а</w:t>
      </w:r>
      <w:r w:rsidRPr="005B40BE">
        <w:rPr>
          <w:sz w:val="24"/>
          <w:szCs w:val="24"/>
        </w:rPr>
        <w:t>ях.</w:t>
      </w:r>
    </w:p>
    <w:p w:rsidR="00AF33E9" w:rsidRPr="005B40BE" w:rsidRDefault="00AF33E9" w:rsidP="00AF33E9">
      <w:pPr>
        <w:ind w:left="708"/>
        <w:jc w:val="both"/>
        <w:rPr>
          <w:sz w:val="24"/>
          <w:szCs w:val="24"/>
        </w:rPr>
      </w:pPr>
      <w:r w:rsidRPr="005B40BE">
        <w:rPr>
          <w:sz w:val="24"/>
          <w:szCs w:val="24"/>
        </w:rPr>
        <w:t>10.2. При заключении и исполнении контракта изменение его условий не допускается, за исключ</w:t>
      </w:r>
      <w:r w:rsidRPr="005B40BE">
        <w:rPr>
          <w:sz w:val="24"/>
          <w:szCs w:val="24"/>
        </w:rPr>
        <w:t>е</w:t>
      </w:r>
      <w:r w:rsidRPr="005B40BE">
        <w:rPr>
          <w:sz w:val="24"/>
          <w:szCs w:val="24"/>
        </w:rPr>
        <w:t>нием случаев, предусмотренных настоящим контрактом.</w:t>
      </w:r>
    </w:p>
    <w:p w:rsidR="00AF33E9" w:rsidRPr="005B40BE" w:rsidRDefault="00AF33E9" w:rsidP="00AF33E9">
      <w:pPr>
        <w:ind w:left="708"/>
        <w:jc w:val="both"/>
        <w:rPr>
          <w:sz w:val="24"/>
          <w:szCs w:val="24"/>
        </w:rPr>
      </w:pPr>
      <w:r w:rsidRPr="005B40BE">
        <w:rPr>
          <w:sz w:val="24"/>
          <w:szCs w:val="24"/>
        </w:rPr>
        <w:t>10.3. При исполнении контракта не допускается перемена Поставщика, за исключением        случая, если новый Поставщик является правопреемником Поставщика по такому контракту вследствие реорганиз</w:t>
      </w:r>
      <w:r w:rsidRPr="005B40BE">
        <w:rPr>
          <w:sz w:val="24"/>
          <w:szCs w:val="24"/>
        </w:rPr>
        <w:t>а</w:t>
      </w:r>
      <w:r w:rsidRPr="005B40BE">
        <w:rPr>
          <w:sz w:val="24"/>
          <w:szCs w:val="24"/>
        </w:rPr>
        <w:t>ции юридического лица в форме преобразования, слияния или присоединения.</w:t>
      </w:r>
    </w:p>
    <w:p w:rsidR="00AF33E9" w:rsidRPr="005B40BE" w:rsidRDefault="00AF33E9" w:rsidP="00AF33E9">
      <w:pPr>
        <w:ind w:left="708"/>
        <w:jc w:val="both"/>
        <w:rPr>
          <w:sz w:val="24"/>
          <w:szCs w:val="24"/>
        </w:rPr>
      </w:pPr>
      <w:r w:rsidRPr="005B40BE">
        <w:rPr>
          <w:sz w:val="24"/>
          <w:szCs w:val="24"/>
        </w:rPr>
        <w:t>10.4. В случае перемены Заказчика права и обязанности Заказчика, предусмотренные  контрактом, пер</w:t>
      </w:r>
      <w:r w:rsidRPr="005B40BE">
        <w:rPr>
          <w:sz w:val="24"/>
          <w:szCs w:val="24"/>
        </w:rPr>
        <w:t>е</w:t>
      </w:r>
      <w:r w:rsidRPr="005B40BE">
        <w:rPr>
          <w:sz w:val="24"/>
          <w:szCs w:val="24"/>
        </w:rPr>
        <w:t>ходят к новому Заказчику.</w:t>
      </w:r>
    </w:p>
    <w:p w:rsidR="00AF33E9" w:rsidRPr="005B40BE" w:rsidRDefault="00AF33E9" w:rsidP="00AF33E9">
      <w:pPr>
        <w:ind w:left="708"/>
        <w:jc w:val="both"/>
        <w:rPr>
          <w:sz w:val="24"/>
          <w:szCs w:val="24"/>
        </w:rPr>
      </w:pPr>
      <w:r w:rsidRPr="005B40BE">
        <w:rPr>
          <w:sz w:val="24"/>
          <w:szCs w:val="24"/>
        </w:rPr>
        <w:t>10.5. В случае изменения у какой-либо из Сторон юридического адреса, названия, банковских ре</w:t>
      </w:r>
      <w:r w:rsidRPr="005B40BE">
        <w:rPr>
          <w:sz w:val="24"/>
          <w:szCs w:val="24"/>
        </w:rPr>
        <w:t>к</w:t>
      </w:r>
      <w:r w:rsidRPr="005B40BE">
        <w:rPr>
          <w:sz w:val="24"/>
          <w:szCs w:val="24"/>
        </w:rPr>
        <w:t>визитов и прочего, то эта Сторона обязана  в течение 10 дней письменно  известить об этом другую Сторону, пр</w:t>
      </w:r>
      <w:r w:rsidRPr="005B40BE">
        <w:rPr>
          <w:sz w:val="24"/>
          <w:szCs w:val="24"/>
        </w:rPr>
        <w:t>и</w:t>
      </w:r>
      <w:r w:rsidRPr="005B40BE">
        <w:rPr>
          <w:sz w:val="24"/>
          <w:szCs w:val="24"/>
        </w:rPr>
        <w:t xml:space="preserve">чем в письме необходимо указать, что оно является </w:t>
      </w:r>
      <w:proofErr w:type="gramStart"/>
      <w:r w:rsidRPr="005B40BE">
        <w:rPr>
          <w:sz w:val="24"/>
          <w:szCs w:val="24"/>
        </w:rPr>
        <w:t>неотъемлем</w:t>
      </w:r>
      <w:r w:rsidR="00365722">
        <w:rPr>
          <w:sz w:val="24"/>
          <w:szCs w:val="24"/>
        </w:rPr>
        <w:t>ой</w:t>
      </w:r>
      <w:proofErr w:type="gramEnd"/>
      <w:r w:rsidR="00365722">
        <w:rPr>
          <w:sz w:val="24"/>
          <w:szCs w:val="24"/>
        </w:rPr>
        <w:t xml:space="preserve"> частью настоящего контракта.</w:t>
      </w:r>
      <w:r w:rsidRPr="005B40BE">
        <w:rPr>
          <w:sz w:val="24"/>
          <w:szCs w:val="24"/>
        </w:rPr>
        <w:t xml:space="preserve"> В случае прекращения деятельности Поставщика Стороной контракта является его пр</w:t>
      </w:r>
      <w:r w:rsidRPr="005B40BE">
        <w:rPr>
          <w:sz w:val="24"/>
          <w:szCs w:val="24"/>
        </w:rPr>
        <w:t>а</w:t>
      </w:r>
      <w:r w:rsidRPr="005B40BE">
        <w:rPr>
          <w:sz w:val="24"/>
          <w:szCs w:val="24"/>
        </w:rPr>
        <w:t>вопреемник.</w:t>
      </w:r>
    </w:p>
    <w:p w:rsidR="00AF33E9" w:rsidRPr="005B40BE" w:rsidRDefault="00AF33E9" w:rsidP="00AF33E9">
      <w:pPr>
        <w:ind w:left="708"/>
        <w:jc w:val="both"/>
        <w:rPr>
          <w:sz w:val="24"/>
          <w:szCs w:val="24"/>
        </w:rPr>
      </w:pPr>
      <w:r w:rsidRPr="005B40BE">
        <w:rPr>
          <w:sz w:val="24"/>
          <w:szCs w:val="24"/>
        </w:rPr>
        <w:lastRenderedPageBreak/>
        <w:t>10.6. Расторжение контракта допускается по соглашению Сторон, по решению суда, в случае одн</w:t>
      </w:r>
      <w:r w:rsidRPr="005B40BE">
        <w:rPr>
          <w:sz w:val="24"/>
          <w:szCs w:val="24"/>
        </w:rPr>
        <w:t>о</w:t>
      </w:r>
      <w:r w:rsidRPr="005B40BE">
        <w:rPr>
          <w:sz w:val="24"/>
          <w:szCs w:val="24"/>
        </w:rPr>
        <w:t>стороннего отказа Стороны контракта от исполнения контракта в  соответствии с гражданским законодательс</w:t>
      </w:r>
      <w:r w:rsidRPr="005B40BE">
        <w:rPr>
          <w:sz w:val="24"/>
          <w:szCs w:val="24"/>
        </w:rPr>
        <w:t>т</w:t>
      </w:r>
      <w:r w:rsidRPr="005B40BE">
        <w:rPr>
          <w:sz w:val="24"/>
          <w:szCs w:val="24"/>
        </w:rPr>
        <w:t>вом.</w:t>
      </w:r>
    </w:p>
    <w:p w:rsidR="00AF33E9" w:rsidRPr="005B40BE" w:rsidRDefault="00AF33E9" w:rsidP="00AF33E9">
      <w:pPr>
        <w:ind w:left="708"/>
        <w:jc w:val="both"/>
        <w:rPr>
          <w:sz w:val="24"/>
          <w:szCs w:val="24"/>
        </w:rPr>
      </w:pPr>
      <w:r w:rsidRPr="005B40BE">
        <w:rPr>
          <w:sz w:val="24"/>
          <w:szCs w:val="24"/>
        </w:rPr>
        <w:t xml:space="preserve">10.7. По требованию одной из сторон </w:t>
      </w:r>
      <w:proofErr w:type="gramStart"/>
      <w:r w:rsidRPr="005B40BE">
        <w:rPr>
          <w:sz w:val="24"/>
          <w:szCs w:val="24"/>
        </w:rPr>
        <w:t>Контракт</w:t>
      </w:r>
      <w:proofErr w:type="gramEnd"/>
      <w:r w:rsidRPr="005B40BE">
        <w:rPr>
          <w:sz w:val="24"/>
          <w:szCs w:val="24"/>
        </w:rPr>
        <w:t xml:space="preserve"> может быть расторгнут по решению суда в случае сущес</w:t>
      </w:r>
      <w:r w:rsidRPr="005B40BE">
        <w:rPr>
          <w:sz w:val="24"/>
          <w:szCs w:val="24"/>
        </w:rPr>
        <w:t>т</w:t>
      </w:r>
      <w:r w:rsidRPr="005B40BE">
        <w:rPr>
          <w:sz w:val="24"/>
          <w:szCs w:val="24"/>
        </w:rPr>
        <w:t>венного нарушения контракта одной из сторон.</w:t>
      </w:r>
    </w:p>
    <w:p w:rsidR="00AF33E9" w:rsidRPr="005B40BE" w:rsidRDefault="00AF33E9" w:rsidP="00AF33E9">
      <w:pPr>
        <w:ind w:left="708"/>
        <w:jc w:val="both"/>
        <w:rPr>
          <w:sz w:val="24"/>
          <w:szCs w:val="24"/>
        </w:rPr>
      </w:pPr>
      <w:proofErr w:type="gramStart"/>
      <w:r w:rsidRPr="005B40BE">
        <w:rPr>
          <w:sz w:val="24"/>
          <w:szCs w:val="24"/>
        </w:rPr>
        <w:t>10.8.Заказчик вправе принять решение об одностороннем отказе от исполнения Контракта по осн</w:t>
      </w:r>
      <w:r w:rsidRPr="005B40BE">
        <w:rPr>
          <w:sz w:val="24"/>
          <w:szCs w:val="24"/>
        </w:rPr>
        <w:t>о</w:t>
      </w:r>
      <w:r w:rsidRPr="005B40BE">
        <w:rPr>
          <w:sz w:val="24"/>
          <w:szCs w:val="24"/>
        </w:rPr>
        <w:t>ваниям, предусмотренным Гражданским кодексом Российской Федерации, в случае существенных нарушений условий контракта Поставщиком в части срока обеспечения товаром, а также требов</w:t>
      </w:r>
      <w:r w:rsidRPr="005B40BE">
        <w:rPr>
          <w:sz w:val="24"/>
          <w:szCs w:val="24"/>
        </w:rPr>
        <w:t>а</w:t>
      </w:r>
      <w:r w:rsidRPr="005B40BE">
        <w:rPr>
          <w:sz w:val="24"/>
          <w:szCs w:val="24"/>
        </w:rPr>
        <w:t>ний к качеству товара (обнаружения неустранимых недостатков, недостатков, которые не могут быть устранены без соразмерных расходов и затрат времени, или выявляются неоднократно, либо проявляются вновь после их устр</w:t>
      </w:r>
      <w:r w:rsidRPr="005B40BE">
        <w:rPr>
          <w:sz w:val="24"/>
          <w:szCs w:val="24"/>
        </w:rPr>
        <w:t>а</w:t>
      </w:r>
      <w:r w:rsidRPr="005B40BE">
        <w:rPr>
          <w:sz w:val="24"/>
          <w:szCs w:val="24"/>
        </w:rPr>
        <w:t>нения</w:t>
      </w:r>
      <w:proofErr w:type="gramEnd"/>
      <w:r w:rsidRPr="005B40BE">
        <w:rPr>
          <w:sz w:val="24"/>
          <w:szCs w:val="24"/>
        </w:rPr>
        <w:t>, и других подобных недостатков).</w:t>
      </w:r>
    </w:p>
    <w:p w:rsidR="00AF33E9" w:rsidRPr="005B40BE" w:rsidRDefault="00AF33E9" w:rsidP="00AF33E9">
      <w:pPr>
        <w:ind w:left="708"/>
        <w:jc w:val="both"/>
        <w:rPr>
          <w:sz w:val="24"/>
          <w:szCs w:val="24"/>
        </w:rPr>
      </w:pPr>
      <w:r w:rsidRPr="005B40BE">
        <w:rPr>
          <w:sz w:val="24"/>
          <w:szCs w:val="24"/>
        </w:rPr>
        <w:t>10.9. Заказчик вправе провести экспертизу товара с привлечением экспертов, экспертных организ</w:t>
      </w:r>
      <w:r w:rsidRPr="005B40BE">
        <w:rPr>
          <w:sz w:val="24"/>
          <w:szCs w:val="24"/>
        </w:rPr>
        <w:t>а</w:t>
      </w:r>
      <w:r w:rsidRPr="005B40BE">
        <w:rPr>
          <w:sz w:val="24"/>
          <w:szCs w:val="24"/>
        </w:rPr>
        <w:t>ций до принятия решения об одностороннем отказе от исполнения Контракта в соответствии с де</w:t>
      </w:r>
      <w:r w:rsidRPr="005B40BE">
        <w:rPr>
          <w:sz w:val="24"/>
          <w:szCs w:val="24"/>
        </w:rPr>
        <w:t>й</w:t>
      </w:r>
      <w:r w:rsidRPr="005B40BE">
        <w:rPr>
          <w:sz w:val="24"/>
          <w:szCs w:val="24"/>
        </w:rPr>
        <w:t>ствующим законодательством о контрактной системе в сфере закупок товаров, работ, услуг для обеспечения госуда</w:t>
      </w:r>
      <w:r w:rsidRPr="005B40BE">
        <w:rPr>
          <w:sz w:val="24"/>
          <w:szCs w:val="24"/>
        </w:rPr>
        <w:t>р</w:t>
      </w:r>
      <w:r w:rsidRPr="005B40BE">
        <w:rPr>
          <w:sz w:val="24"/>
          <w:szCs w:val="24"/>
        </w:rPr>
        <w:t xml:space="preserve">ственных и муниципальных нужд.  </w:t>
      </w:r>
    </w:p>
    <w:p w:rsidR="00AF33E9" w:rsidRPr="005B40BE" w:rsidRDefault="00AF33E9" w:rsidP="00AF33E9">
      <w:pPr>
        <w:ind w:left="708"/>
        <w:jc w:val="both"/>
        <w:rPr>
          <w:sz w:val="24"/>
          <w:szCs w:val="24"/>
        </w:rPr>
      </w:pPr>
      <w:r w:rsidRPr="005B40BE">
        <w:rPr>
          <w:sz w:val="24"/>
          <w:szCs w:val="24"/>
        </w:rPr>
        <w:t>10.10. Если заказчиком проведена экспертиза товара с привлечением экспертов, экспертных организаций, решение об одностороннем отказе от исполнения Контракта может быть принято З</w:t>
      </w:r>
      <w:r w:rsidRPr="005B40BE">
        <w:rPr>
          <w:sz w:val="24"/>
          <w:szCs w:val="24"/>
        </w:rPr>
        <w:t>а</w:t>
      </w:r>
      <w:r w:rsidRPr="005B40BE">
        <w:rPr>
          <w:sz w:val="24"/>
          <w:szCs w:val="24"/>
        </w:rPr>
        <w:t>казчиком только при условии, что по результатам экспертизы товара в заключени</w:t>
      </w:r>
      <w:proofErr w:type="gramStart"/>
      <w:r w:rsidRPr="005B40BE">
        <w:rPr>
          <w:sz w:val="24"/>
          <w:szCs w:val="24"/>
        </w:rPr>
        <w:t>и</w:t>
      </w:r>
      <w:proofErr w:type="gramEnd"/>
      <w:r w:rsidRPr="005B40BE">
        <w:rPr>
          <w:sz w:val="24"/>
          <w:szCs w:val="24"/>
        </w:rPr>
        <w:t xml:space="preserve"> эксперта, экспертной о</w:t>
      </w:r>
      <w:r w:rsidRPr="005B40BE">
        <w:rPr>
          <w:sz w:val="24"/>
          <w:szCs w:val="24"/>
        </w:rPr>
        <w:t>р</w:t>
      </w:r>
      <w:r w:rsidRPr="005B40BE">
        <w:rPr>
          <w:sz w:val="24"/>
          <w:szCs w:val="24"/>
        </w:rPr>
        <w:t>ганизации будут подтверждены нарушения условий Контракта, послужившие основанием для одностороннего отказа З</w:t>
      </w:r>
      <w:r w:rsidRPr="005B40BE">
        <w:rPr>
          <w:sz w:val="24"/>
          <w:szCs w:val="24"/>
        </w:rPr>
        <w:t>а</w:t>
      </w:r>
      <w:r w:rsidRPr="005B40BE">
        <w:rPr>
          <w:sz w:val="24"/>
          <w:szCs w:val="24"/>
        </w:rPr>
        <w:t>казчика от исполнения Контракта.</w:t>
      </w:r>
    </w:p>
    <w:p w:rsidR="00AF33E9" w:rsidRPr="005B40BE" w:rsidRDefault="00AF33E9" w:rsidP="00AF33E9">
      <w:pPr>
        <w:ind w:left="708"/>
        <w:jc w:val="both"/>
        <w:rPr>
          <w:sz w:val="24"/>
          <w:szCs w:val="24"/>
        </w:rPr>
      </w:pPr>
      <w:r w:rsidRPr="005B40BE">
        <w:rPr>
          <w:sz w:val="24"/>
          <w:szCs w:val="24"/>
        </w:rPr>
        <w:t>10.11. Заказчик вправе принять решение об одностороннем отказе от исполнения Контракта по о</w:t>
      </w:r>
      <w:r w:rsidRPr="005B40BE">
        <w:rPr>
          <w:sz w:val="24"/>
          <w:szCs w:val="24"/>
        </w:rPr>
        <w:t>с</w:t>
      </w:r>
      <w:r w:rsidRPr="005B40BE">
        <w:rPr>
          <w:sz w:val="24"/>
          <w:szCs w:val="24"/>
        </w:rPr>
        <w:t>нованиям, предусмотренным Гражданским кодексом Российской Федерации, для одностороннего отказа от и</w:t>
      </w:r>
      <w:r w:rsidRPr="005B40BE">
        <w:rPr>
          <w:sz w:val="24"/>
          <w:szCs w:val="24"/>
        </w:rPr>
        <w:t>с</w:t>
      </w:r>
      <w:r w:rsidRPr="005B40BE">
        <w:rPr>
          <w:sz w:val="24"/>
          <w:szCs w:val="24"/>
        </w:rPr>
        <w:t>полнения конкретного вида обязательств.</w:t>
      </w:r>
    </w:p>
    <w:p w:rsidR="00AF33E9" w:rsidRPr="005B40BE" w:rsidRDefault="00AF33E9" w:rsidP="00AF33E9">
      <w:pPr>
        <w:ind w:left="708"/>
        <w:jc w:val="both"/>
        <w:rPr>
          <w:sz w:val="24"/>
          <w:szCs w:val="24"/>
        </w:rPr>
      </w:pPr>
      <w:r w:rsidRPr="005B40BE">
        <w:rPr>
          <w:sz w:val="24"/>
          <w:szCs w:val="24"/>
        </w:rPr>
        <w:t>10.12. Нарушение Контракта Поставщиком предполагается существенным в случаях неоднократн</w:t>
      </w:r>
      <w:r w:rsidRPr="005B40BE">
        <w:rPr>
          <w:sz w:val="24"/>
          <w:szCs w:val="24"/>
        </w:rPr>
        <w:t>о</w:t>
      </w:r>
      <w:r w:rsidRPr="005B40BE">
        <w:rPr>
          <w:sz w:val="24"/>
          <w:szCs w:val="24"/>
        </w:rPr>
        <w:t>го нарушения сроков поставки, неоднократной поставки товаров ненадлежащего качес</w:t>
      </w:r>
      <w:r w:rsidRPr="005B40BE">
        <w:rPr>
          <w:sz w:val="24"/>
          <w:szCs w:val="24"/>
        </w:rPr>
        <w:t>т</w:t>
      </w:r>
      <w:r w:rsidRPr="005B40BE">
        <w:rPr>
          <w:sz w:val="24"/>
          <w:szCs w:val="24"/>
        </w:rPr>
        <w:t>ва.</w:t>
      </w:r>
    </w:p>
    <w:p w:rsidR="00AF33E9" w:rsidRPr="005B40BE" w:rsidRDefault="00AF33E9" w:rsidP="00AF33E9">
      <w:pPr>
        <w:ind w:left="708"/>
        <w:jc w:val="both"/>
        <w:rPr>
          <w:sz w:val="24"/>
          <w:szCs w:val="24"/>
        </w:rPr>
      </w:pPr>
      <w:r w:rsidRPr="005B40BE">
        <w:rPr>
          <w:sz w:val="24"/>
          <w:szCs w:val="24"/>
        </w:rPr>
        <w:t xml:space="preserve">10.13. </w:t>
      </w:r>
      <w:proofErr w:type="gramStart"/>
      <w:r w:rsidRPr="005B40BE">
        <w:rPr>
          <w:sz w:val="24"/>
          <w:szCs w:val="24"/>
        </w:rPr>
        <w:t>Решение Заказчика об одностороннем отказе от исполнения Контракта, в случае существе</w:t>
      </w:r>
      <w:r w:rsidRPr="005B40BE">
        <w:rPr>
          <w:sz w:val="24"/>
          <w:szCs w:val="24"/>
        </w:rPr>
        <w:t>н</w:t>
      </w:r>
      <w:r w:rsidRPr="005B40BE">
        <w:rPr>
          <w:sz w:val="24"/>
          <w:szCs w:val="24"/>
        </w:rPr>
        <w:t>ного нарушения Поставщиком условий Контракта, в течение трёх рабочих дней с даты принятия т</w:t>
      </w:r>
      <w:r w:rsidRPr="005B40BE">
        <w:rPr>
          <w:sz w:val="24"/>
          <w:szCs w:val="24"/>
        </w:rPr>
        <w:t>а</w:t>
      </w:r>
      <w:r w:rsidRPr="005B40BE">
        <w:rPr>
          <w:sz w:val="24"/>
          <w:szCs w:val="24"/>
        </w:rPr>
        <w:t>кого решения направляется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w:t>
      </w:r>
      <w:r w:rsidRPr="005B40BE">
        <w:rPr>
          <w:sz w:val="24"/>
          <w:szCs w:val="24"/>
        </w:rPr>
        <w:t>ь</w:t>
      </w:r>
      <w:r w:rsidRPr="005B40BE">
        <w:rPr>
          <w:sz w:val="24"/>
          <w:szCs w:val="24"/>
        </w:rPr>
        <w:t>ной связи, либо по адресу электронной почты, либо с использованием иных средств связи и</w:t>
      </w:r>
      <w:proofErr w:type="gramEnd"/>
      <w:r w:rsidRPr="005B40BE">
        <w:rPr>
          <w:sz w:val="24"/>
          <w:szCs w:val="24"/>
        </w:rPr>
        <w:t xml:space="preserve"> доста</w:t>
      </w:r>
      <w:r w:rsidRPr="005B40BE">
        <w:rPr>
          <w:sz w:val="24"/>
          <w:szCs w:val="24"/>
        </w:rPr>
        <w:t>в</w:t>
      </w:r>
      <w:r w:rsidRPr="005B40BE">
        <w:rPr>
          <w:sz w:val="24"/>
          <w:szCs w:val="24"/>
        </w:rPr>
        <w:t xml:space="preserve">ки, </w:t>
      </w:r>
      <w:proofErr w:type="gramStart"/>
      <w:r w:rsidRPr="005B40BE">
        <w:rPr>
          <w:sz w:val="24"/>
          <w:szCs w:val="24"/>
        </w:rPr>
        <w:t>обеспечивающих</w:t>
      </w:r>
      <w:proofErr w:type="gramEnd"/>
      <w:r w:rsidRPr="005B40BE">
        <w:rPr>
          <w:sz w:val="24"/>
          <w:szCs w:val="24"/>
        </w:rPr>
        <w:t xml:space="preserve"> фиксирование такого уведомления и получение Заказчиком подтверждения о его вручении Поставщику. Выполнение Заказчиком требований настоящего пункта считается надлежащим уведомлением Поставщика об о</w:t>
      </w:r>
      <w:r w:rsidRPr="005B40BE">
        <w:rPr>
          <w:sz w:val="24"/>
          <w:szCs w:val="24"/>
        </w:rPr>
        <w:t>д</w:t>
      </w:r>
      <w:r w:rsidRPr="005B40BE">
        <w:rPr>
          <w:sz w:val="24"/>
          <w:szCs w:val="24"/>
        </w:rPr>
        <w:t>ностороннем отказе от исполнения Контракта.</w:t>
      </w:r>
    </w:p>
    <w:p w:rsidR="00AF33E9" w:rsidRPr="005B40BE" w:rsidRDefault="00AF33E9" w:rsidP="00AF33E9">
      <w:pPr>
        <w:ind w:left="708"/>
        <w:jc w:val="both"/>
        <w:rPr>
          <w:sz w:val="24"/>
          <w:szCs w:val="24"/>
        </w:rPr>
      </w:pPr>
      <w:r w:rsidRPr="005B40BE">
        <w:rPr>
          <w:sz w:val="24"/>
          <w:szCs w:val="24"/>
        </w:rPr>
        <w:t>10.14.  Датой такого надлежащего уведомления признается дата получения Заказчиком подтве</w:t>
      </w:r>
      <w:r w:rsidRPr="005B40BE">
        <w:rPr>
          <w:sz w:val="24"/>
          <w:szCs w:val="24"/>
        </w:rPr>
        <w:t>р</w:t>
      </w:r>
      <w:r w:rsidRPr="005B40BE">
        <w:rPr>
          <w:sz w:val="24"/>
          <w:szCs w:val="24"/>
        </w:rPr>
        <w:t>ждения о вручении Поставщику указанного уведомления.</w:t>
      </w:r>
    </w:p>
    <w:p w:rsidR="00AF33E9" w:rsidRPr="005B40BE" w:rsidRDefault="00AF33E9" w:rsidP="00AF33E9">
      <w:pPr>
        <w:ind w:left="708"/>
        <w:jc w:val="both"/>
        <w:rPr>
          <w:sz w:val="24"/>
          <w:szCs w:val="24"/>
        </w:rPr>
      </w:pPr>
      <w:r w:rsidRPr="005B40BE">
        <w:rPr>
          <w:sz w:val="24"/>
          <w:szCs w:val="24"/>
        </w:rPr>
        <w:t>10.15. Настоящий контракт составлен в электронной форме, подписан усиленными электронными подп</w:t>
      </w:r>
      <w:r w:rsidRPr="005B40BE">
        <w:rPr>
          <w:sz w:val="24"/>
          <w:szCs w:val="24"/>
        </w:rPr>
        <w:t>и</w:t>
      </w:r>
      <w:r w:rsidRPr="005B40BE">
        <w:rPr>
          <w:sz w:val="24"/>
          <w:szCs w:val="24"/>
        </w:rPr>
        <w:t>сями Сторон и имеет одинаковую юридическую силу для них.</w:t>
      </w:r>
    </w:p>
    <w:p w:rsidR="00AF33E9" w:rsidRPr="005B40BE" w:rsidRDefault="00AF33E9" w:rsidP="00AF33E9">
      <w:pPr>
        <w:ind w:left="708"/>
        <w:jc w:val="both"/>
        <w:rPr>
          <w:sz w:val="24"/>
          <w:szCs w:val="24"/>
        </w:rPr>
      </w:pPr>
      <w:r w:rsidRPr="005B40BE">
        <w:rPr>
          <w:sz w:val="24"/>
          <w:szCs w:val="24"/>
        </w:rPr>
        <w:t>После заключения контракта каждая из Сторон вправе перенести контракт на  бумажный нос</w:t>
      </w:r>
      <w:r w:rsidRPr="005B40BE">
        <w:rPr>
          <w:sz w:val="24"/>
          <w:szCs w:val="24"/>
        </w:rPr>
        <w:t>и</w:t>
      </w:r>
      <w:r w:rsidRPr="005B40BE">
        <w:rPr>
          <w:sz w:val="24"/>
          <w:szCs w:val="24"/>
        </w:rPr>
        <w:t>тель.</w:t>
      </w:r>
    </w:p>
    <w:p w:rsidR="00AF33E9" w:rsidRPr="005B40BE" w:rsidRDefault="00AF33E9" w:rsidP="00AF33E9">
      <w:pPr>
        <w:ind w:left="708"/>
        <w:jc w:val="both"/>
        <w:rPr>
          <w:sz w:val="24"/>
          <w:szCs w:val="24"/>
        </w:rPr>
      </w:pPr>
      <w:r w:rsidRPr="005B40BE">
        <w:rPr>
          <w:sz w:val="24"/>
          <w:szCs w:val="24"/>
        </w:rPr>
        <w:t>10.16. Взаимоотношения Сторон, не урегулированные контрактом, регламентируются действующим з</w:t>
      </w:r>
      <w:r w:rsidRPr="005B40BE">
        <w:rPr>
          <w:sz w:val="24"/>
          <w:szCs w:val="24"/>
        </w:rPr>
        <w:t>а</w:t>
      </w:r>
      <w:r w:rsidRPr="005B40BE">
        <w:rPr>
          <w:sz w:val="24"/>
          <w:szCs w:val="24"/>
        </w:rPr>
        <w:t>конодательством Российской Федерации.</w:t>
      </w:r>
    </w:p>
    <w:p w:rsidR="00AF33E9" w:rsidRPr="005B40BE" w:rsidRDefault="00AF33E9" w:rsidP="00AF33E9">
      <w:pPr>
        <w:ind w:left="708"/>
        <w:jc w:val="both"/>
        <w:rPr>
          <w:sz w:val="24"/>
          <w:szCs w:val="24"/>
        </w:rPr>
      </w:pPr>
      <w:r w:rsidRPr="005B40BE">
        <w:rPr>
          <w:sz w:val="24"/>
          <w:szCs w:val="24"/>
        </w:rPr>
        <w:t>10.17. Настоящий контра</w:t>
      </w:r>
      <w:proofErr w:type="gramStart"/>
      <w:r w:rsidRPr="005B40BE">
        <w:rPr>
          <w:sz w:val="24"/>
          <w:szCs w:val="24"/>
        </w:rPr>
        <w:t>кт  вст</w:t>
      </w:r>
      <w:proofErr w:type="gramEnd"/>
      <w:r w:rsidRPr="005B40BE">
        <w:rPr>
          <w:sz w:val="24"/>
          <w:szCs w:val="24"/>
        </w:rPr>
        <w:t>упает в силу с момента подписания е</w:t>
      </w:r>
      <w:r w:rsidR="00404A3C">
        <w:rPr>
          <w:sz w:val="24"/>
          <w:szCs w:val="24"/>
        </w:rPr>
        <w:t xml:space="preserve">го Сторонами и действует  </w:t>
      </w:r>
      <w:r w:rsidRPr="005B40BE">
        <w:rPr>
          <w:sz w:val="24"/>
          <w:szCs w:val="24"/>
        </w:rPr>
        <w:t xml:space="preserve">до </w:t>
      </w:r>
      <w:r w:rsidR="00365722">
        <w:rPr>
          <w:sz w:val="24"/>
          <w:szCs w:val="24"/>
        </w:rPr>
        <w:t>11.12</w:t>
      </w:r>
      <w:r w:rsidR="00B04645" w:rsidRPr="005B40BE">
        <w:rPr>
          <w:sz w:val="24"/>
          <w:szCs w:val="24"/>
        </w:rPr>
        <w:t>.</w:t>
      </w:r>
      <w:r w:rsidR="00365722">
        <w:rPr>
          <w:sz w:val="24"/>
          <w:szCs w:val="24"/>
        </w:rPr>
        <w:t xml:space="preserve"> 2018</w:t>
      </w:r>
      <w:r w:rsidRPr="005B40BE">
        <w:rPr>
          <w:sz w:val="24"/>
          <w:szCs w:val="24"/>
        </w:rPr>
        <w:t xml:space="preserve">г., а в части взаиморасчетов до полного их исполнения </w:t>
      </w:r>
    </w:p>
    <w:p w:rsidR="00AF33E9" w:rsidRPr="005B40BE" w:rsidRDefault="00AF33E9" w:rsidP="00AF33E9">
      <w:pPr>
        <w:ind w:left="708"/>
        <w:jc w:val="both"/>
        <w:rPr>
          <w:sz w:val="24"/>
          <w:szCs w:val="24"/>
        </w:rPr>
      </w:pPr>
      <w:r w:rsidRPr="005B40BE">
        <w:rPr>
          <w:sz w:val="24"/>
          <w:szCs w:val="24"/>
        </w:rPr>
        <w:lastRenderedPageBreak/>
        <w:t>10.18. Прекращение (окончание) срока действия настоящего контракта влечет за собой прекращение об</w:t>
      </w:r>
      <w:r w:rsidRPr="005B40BE">
        <w:rPr>
          <w:sz w:val="24"/>
          <w:szCs w:val="24"/>
        </w:rPr>
        <w:t>я</w:t>
      </w:r>
      <w:r w:rsidRPr="005B40BE">
        <w:rPr>
          <w:sz w:val="24"/>
          <w:szCs w:val="24"/>
        </w:rPr>
        <w:t>затель</w:t>
      </w:r>
      <w:proofErr w:type="gramStart"/>
      <w:r w:rsidRPr="005B40BE">
        <w:rPr>
          <w:sz w:val="24"/>
          <w:szCs w:val="24"/>
        </w:rPr>
        <w:t>ств Ст</w:t>
      </w:r>
      <w:proofErr w:type="gramEnd"/>
      <w:r w:rsidRPr="005B40BE">
        <w:rPr>
          <w:sz w:val="24"/>
          <w:szCs w:val="24"/>
        </w:rPr>
        <w:t>орон по нему, но не освобождает Стороны от ответственности за неисполнение или ненадлежащее исполнение контракта,  если таковые имели место при исполнении условий насто</w:t>
      </w:r>
      <w:r w:rsidRPr="005B40BE">
        <w:rPr>
          <w:sz w:val="24"/>
          <w:szCs w:val="24"/>
        </w:rPr>
        <w:t>я</w:t>
      </w:r>
      <w:r w:rsidRPr="005B40BE">
        <w:rPr>
          <w:sz w:val="24"/>
          <w:szCs w:val="24"/>
        </w:rPr>
        <w:t>щего контракта.</w:t>
      </w:r>
    </w:p>
    <w:p w:rsidR="00AF33E9" w:rsidRPr="005B40BE" w:rsidRDefault="00AF33E9" w:rsidP="00AF33E9">
      <w:pPr>
        <w:ind w:left="708"/>
        <w:jc w:val="both"/>
        <w:rPr>
          <w:sz w:val="24"/>
          <w:szCs w:val="24"/>
        </w:rPr>
      </w:pPr>
      <w:r w:rsidRPr="005B40BE">
        <w:rPr>
          <w:sz w:val="24"/>
          <w:szCs w:val="24"/>
        </w:rPr>
        <w:t>10.19. Право собственности на Товар переходит к Заказчику от Поставщика одновременно с полной опл</w:t>
      </w:r>
      <w:r w:rsidRPr="005B40BE">
        <w:rPr>
          <w:sz w:val="24"/>
          <w:szCs w:val="24"/>
        </w:rPr>
        <w:t>а</w:t>
      </w:r>
      <w:r w:rsidRPr="005B40BE">
        <w:rPr>
          <w:sz w:val="24"/>
          <w:szCs w:val="24"/>
        </w:rPr>
        <w:t>той за поставленный Товар Заказчиком Поставщику.</w:t>
      </w:r>
    </w:p>
    <w:p w:rsidR="00AF33E9" w:rsidRPr="005B40BE" w:rsidRDefault="00AF33E9" w:rsidP="00AF33E9">
      <w:pPr>
        <w:ind w:left="708"/>
        <w:jc w:val="both"/>
        <w:rPr>
          <w:sz w:val="24"/>
          <w:szCs w:val="24"/>
        </w:rPr>
      </w:pPr>
      <w:r w:rsidRPr="005B40BE">
        <w:rPr>
          <w:sz w:val="24"/>
          <w:szCs w:val="24"/>
        </w:rPr>
        <w:t xml:space="preserve">10.20. </w:t>
      </w:r>
      <w:proofErr w:type="gramStart"/>
      <w:r w:rsidRPr="005B40BE">
        <w:rPr>
          <w:sz w:val="24"/>
          <w:szCs w:val="24"/>
        </w:rPr>
        <w:t>Изменение Контракта допускается в случаях, предусмотренных статьей 95 Федерального з</w:t>
      </w:r>
      <w:r w:rsidRPr="005B40BE">
        <w:rPr>
          <w:sz w:val="24"/>
          <w:szCs w:val="24"/>
        </w:rPr>
        <w:t>а</w:t>
      </w:r>
      <w:r w:rsidRPr="005B40BE">
        <w:rPr>
          <w:sz w:val="24"/>
          <w:szCs w:val="24"/>
        </w:rPr>
        <w:t>кона от 05.04.2013 N 44-ФЗ "О контрактной системе в сфере закупок товаров, услуг, услуг для обеспечения гос</w:t>
      </w:r>
      <w:r w:rsidRPr="005B40BE">
        <w:rPr>
          <w:sz w:val="24"/>
          <w:szCs w:val="24"/>
        </w:rPr>
        <w:t>у</w:t>
      </w:r>
      <w:r w:rsidRPr="005B40BE">
        <w:rPr>
          <w:sz w:val="24"/>
          <w:szCs w:val="24"/>
        </w:rPr>
        <w:t>дарственных и муниципальных нужд" и оформляются в этом случае дополнительными соглашениями к контракту в виде приложений, которые подписываются уполномоченными лицами Сторон и считаются неотъемлемыми частями настоящего Контракта.</w:t>
      </w:r>
      <w:proofErr w:type="gramEnd"/>
    </w:p>
    <w:p w:rsidR="00AF33E9" w:rsidRPr="005B40BE" w:rsidRDefault="00AF33E9" w:rsidP="00AF33E9">
      <w:pPr>
        <w:jc w:val="both"/>
        <w:rPr>
          <w:sz w:val="24"/>
          <w:szCs w:val="24"/>
        </w:rPr>
      </w:pPr>
    </w:p>
    <w:p w:rsidR="00AF33E9" w:rsidRPr="005B40BE" w:rsidRDefault="00AF33E9" w:rsidP="00AF33E9">
      <w:pPr>
        <w:jc w:val="center"/>
        <w:rPr>
          <w:b/>
          <w:sz w:val="24"/>
          <w:szCs w:val="24"/>
        </w:rPr>
      </w:pPr>
      <w:r w:rsidRPr="005B40BE">
        <w:rPr>
          <w:b/>
          <w:sz w:val="24"/>
          <w:szCs w:val="24"/>
        </w:rPr>
        <w:t>11. ПОРЯДОК РАЗРЕШЕНИЯ СПОРОВ.</w:t>
      </w:r>
    </w:p>
    <w:p w:rsidR="00AF33E9" w:rsidRPr="005B40BE" w:rsidRDefault="00AF33E9" w:rsidP="00AF33E9">
      <w:pPr>
        <w:jc w:val="both"/>
        <w:rPr>
          <w:sz w:val="24"/>
          <w:szCs w:val="24"/>
        </w:rPr>
      </w:pPr>
    </w:p>
    <w:p w:rsidR="00AF33E9" w:rsidRPr="005B40BE" w:rsidRDefault="00AF33E9" w:rsidP="00AF33E9">
      <w:pPr>
        <w:ind w:left="708"/>
        <w:jc w:val="both"/>
        <w:rPr>
          <w:sz w:val="24"/>
          <w:szCs w:val="24"/>
        </w:rPr>
      </w:pPr>
      <w:r w:rsidRPr="005B40BE">
        <w:rPr>
          <w:sz w:val="24"/>
          <w:szCs w:val="24"/>
        </w:rPr>
        <w:t>11.1. Все споры или разногласия, возникающие между Сторонами по настоящему контракту или в связи с ним, разрешаются путём переговоров между ними.</w:t>
      </w:r>
    </w:p>
    <w:p w:rsidR="00AF33E9" w:rsidRPr="005B40BE" w:rsidRDefault="00AF33E9" w:rsidP="00AF33E9">
      <w:pPr>
        <w:ind w:left="708"/>
        <w:jc w:val="both"/>
        <w:rPr>
          <w:sz w:val="24"/>
          <w:szCs w:val="24"/>
        </w:rPr>
      </w:pPr>
      <w:r w:rsidRPr="005B40BE">
        <w:rPr>
          <w:sz w:val="24"/>
          <w:szCs w:val="24"/>
        </w:rPr>
        <w:t>11.2. В случае невозможности разрешения разногласий путем п</w:t>
      </w:r>
      <w:r w:rsidR="00077E7B" w:rsidRPr="005B40BE">
        <w:rPr>
          <w:sz w:val="24"/>
          <w:szCs w:val="24"/>
        </w:rPr>
        <w:t xml:space="preserve">ереговоров, они подлежат </w:t>
      </w:r>
      <w:r w:rsidRPr="005B40BE">
        <w:rPr>
          <w:sz w:val="24"/>
          <w:szCs w:val="24"/>
        </w:rPr>
        <w:t>рассмотр</w:t>
      </w:r>
      <w:r w:rsidRPr="005B40BE">
        <w:rPr>
          <w:sz w:val="24"/>
          <w:szCs w:val="24"/>
        </w:rPr>
        <w:t>е</w:t>
      </w:r>
      <w:r w:rsidRPr="005B40BE">
        <w:rPr>
          <w:sz w:val="24"/>
          <w:szCs w:val="24"/>
        </w:rPr>
        <w:t>нию Арбитражным судом Владимирской области.</w:t>
      </w:r>
    </w:p>
    <w:p w:rsidR="00AF33E9" w:rsidRPr="005B40BE" w:rsidRDefault="00AF33E9" w:rsidP="00AF33E9">
      <w:pPr>
        <w:ind w:left="708"/>
        <w:jc w:val="both"/>
        <w:rPr>
          <w:sz w:val="24"/>
          <w:szCs w:val="24"/>
        </w:rPr>
      </w:pPr>
      <w:r w:rsidRPr="005B40BE">
        <w:rPr>
          <w:sz w:val="24"/>
          <w:szCs w:val="24"/>
        </w:rPr>
        <w:t>11.3. Взаимоотношения сторон, не урегулированные настоящим контрактом, регламентируются дейс</w:t>
      </w:r>
      <w:r w:rsidRPr="005B40BE">
        <w:rPr>
          <w:sz w:val="24"/>
          <w:szCs w:val="24"/>
        </w:rPr>
        <w:t>т</w:t>
      </w:r>
      <w:r w:rsidRPr="005B40BE">
        <w:rPr>
          <w:sz w:val="24"/>
          <w:szCs w:val="24"/>
        </w:rPr>
        <w:t>вующим законодательством.</w:t>
      </w:r>
    </w:p>
    <w:p w:rsidR="00AF33E9" w:rsidRPr="005B40BE" w:rsidRDefault="00AF33E9" w:rsidP="00AF33E9">
      <w:pPr>
        <w:ind w:firstLine="709"/>
        <w:jc w:val="both"/>
        <w:rPr>
          <w:color w:val="000000"/>
          <w:spacing w:val="1"/>
          <w:sz w:val="24"/>
          <w:szCs w:val="24"/>
        </w:rPr>
      </w:pPr>
    </w:p>
    <w:p w:rsidR="00AF33E9" w:rsidRPr="005B40BE" w:rsidRDefault="00AF33E9" w:rsidP="00AF33E9">
      <w:pPr>
        <w:shd w:val="clear" w:color="auto" w:fill="FFFFFF"/>
        <w:tabs>
          <w:tab w:val="left" w:pos="1382"/>
        </w:tabs>
        <w:spacing w:line="274" w:lineRule="exact"/>
        <w:ind w:firstLine="567"/>
        <w:jc w:val="both"/>
        <w:rPr>
          <w:b/>
          <w:bCs/>
          <w:sz w:val="24"/>
          <w:szCs w:val="24"/>
        </w:rPr>
      </w:pPr>
      <w:r w:rsidRPr="005B40BE">
        <w:rPr>
          <w:b/>
          <w:bCs/>
          <w:sz w:val="24"/>
          <w:szCs w:val="24"/>
        </w:rPr>
        <w:t xml:space="preserve">                                             12. ПРИЛОЖЕНИЯ К КОНТРАКТУ</w:t>
      </w:r>
    </w:p>
    <w:p w:rsidR="00AF33E9" w:rsidRPr="005B40BE" w:rsidRDefault="00AF33E9" w:rsidP="00AF33E9">
      <w:pPr>
        <w:shd w:val="clear" w:color="auto" w:fill="FFFFFF"/>
        <w:tabs>
          <w:tab w:val="left" w:pos="1382"/>
        </w:tabs>
        <w:spacing w:line="274" w:lineRule="exact"/>
        <w:jc w:val="both"/>
        <w:rPr>
          <w:b/>
          <w:bCs/>
          <w:sz w:val="24"/>
          <w:szCs w:val="24"/>
        </w:rPr>
      </w:pPr>
    </w:p>
    <w:p w:rsidR="00AF33E9" w:rsidRPr="005B40BE" w:rsidRDefault="00AF33E9" w:rsidP="00077E7B">
      <w:pPr>
        <w:shd w:val="clear" w:color="auto" w:fill="FFFFFF"/>
        <w:tabs>
          <w:tab w:val="left" w:pos="0"/>
        </w:tabs>
        <w:spacing w:line="274" w:lineRule="exact"/>
        <w:jc w:val="both"/>
        <w:rPr>
          <w:sz w:val="24"/>
          <w:szCs w:val="24"/>
        </w:rPr>
      </w:pPr>
      <w:r w:rsidRPr="005B40BE">
        <w:rPr>
          <w:sz w:val="24"/>
          <w:szCs w:val="24"/>
        </w:rPr>
        <w:t xml:space="preserve">          </w:t>
      </w:r>
      <w:r w:rsidR="00077E7B" w:rsidRPr="005B40BE">
        <w:rPr>
          <w:sz w:val="24"/>
          <w:szCs w:val="24"/>
        </w:rPr>
        <w:t xml:space="preserve">     </w:t>
      </w:r>
      <w:r w:rsidRPr="005B40BE">
        <w:rPr>
          <w:sz w:val="24"/>
          <w:szCs w:val="24"/>
        </w:rPr>
        <w:t>12.1.  Следующее приложение является неотъемлемой частью настоящего контракта:</w:t>
      </w:r>
    </w:p>
    <w:p w:rsidR="00AF33E9" w:rsidRPr="005B40BE" w:rsidRDefault="00AF33E9" w:rsidP="00077E7B">
      <w:pPr>
        <w:shd w:val="clear" w:color="auto" w:fill="FFFFFF"/>
        <w:tabs>
          <w:tab w:val="left" w:pos="0"/>
        </w:tabs>
        <w:spacing w:line="274" w:lineRule="exact"/>
        <w:jc w:val="both"/>
        <w:rPr>
          <w:sz w:val="24"/>
          <w:szCs w:val="24"/>
        </w:rPr>
      </w:pPr>
      <w:r w:rsidRPr="005B40BE">
        <w:rPr>
          <w:sz w:val="24"/>
          <w:szCs w:val="24"/>
        </w:rPr>
        <w:t xml:space="preserve">           </w:t>
      </w:r>
      <w:r w:rsidR="00077E7B" w:rsidRPr="005B40BE">
        <w:rPr>
          <w:sz w:val="24"/>
          <w:szCs w:val="24"/>
        </w:rPr>
        <w:t xml:space="preserve">     </w:t>
      </w:r>
      <w:r w:rsidRPr="005B40BE">
        <w:rPr>
          <w:sz w:val="24"/>
          <w:szCs w:val="24"/>
        </w:rPr>
        <w:t>- Приложение №1. Спецификация выполнения поставки по контракту.</w:t>
      </w:r>
    </w:p>
    <w:p w:rsidR="00AF33E9" w:rsidRPr="005B40BE" w:rsidRDefault="00AF33E9" w:rsidP="00AF33E9">
      <w:pPr>
        <w:overflowPunct w:val="0"/>
        <w:autoSpaceDE w:val="0"/>
        <w:ind w:firstLine="743"/>
        <w:jc w:val="both"/>
        <w:textAlignment w:val="baseline"/>
        <w:rPr>
          <w:sz w:val="24"/>
          <w:szCs w:val="24"/>
        </w:rPr>
      </w:pPr>
    </w:p>
    <w:p w:rsidR="00AF33E9" w:rsidRPr="005B40BE" w:rsidRDefault="00AF33E9" w:rsidP="00AF33E9">
      <w:pPr>
        <w:jc w:val="center"/>
        <w:rPr>
          <w:b/>
          <w:iCs/>
          <w:sz w:val="24"/>
          <w:szCs w:val="24"/>
        </w:rPr>
      </w:pPr>
      <w:r w:rsidRPr="005B40BE">
        <w:rPr>
          <w:b/>
          <w:iCs/>
          <w:sz w:val="24"/>
          <w:szCs w:val="24"/>
        </w:rPr>
        <w:t>ЮРИДИЧЕСКИЕ АДРЕСА и РЕКВИЗИТЫ СТОРОН.</w:t>
      </w:r>
    </w:p>
    <w:p w:rsidR="00077E7B" w:rsidRPr="005B40BE" w:rsidRDefault="00077E7B" w:rsidP="00077E7B">
      <w:pPr>
        <w:ind w:firstLine="708"/>
        <w:jc w:val="both"/>
        <w:rPr>
          <w:b/>
          <w:i/>
          <w:sz w:val="24"/>
          <w:szCs w:val="24"/>
        </w:rPr>
      </w:pPr>
    </w:p>
    <w:p w:rsidR="00AF33E9" w:rsidRPr="005B40BE" w:rsidRDefault="00AF33E9" w:rsidP="00077E7B">
      <w:pPr>
        <w:ind w:firstLine="708"/>
        <w:jc w:val="both"/>
        <w:rPr>
          <w:b/>
          <w:i/>
          <w:sz w:val="24"/>
          <w:szCs w:val="24"/>
        </w:rPr>
      </w:pPr>
      <w:r w:rsidRPr="005B40BE">
        <w:rPr>
          <w:b/>
          <w:i/>
          <w:sz w:val="24"/>
          <w:szCs w:val="24"/>
        </w:rPr>
        <w:t xml:space="preserve">ЗАКАЗЧИК: </w:t>
      </w:r>
    </w:p>
    <w:p w:rsidR="00AF33E9" w:rsidRPr="005B40BE" w:rsidRDefault="00AF33E9" w:rsidP="00AF33E9">
      <w:pPr>
        <w:jc w:val="both"/>
        <w:rPr>
          <w:sz w:val="24"/>
          <w:szCs w:val="24"/>
        </w:rPr>
      </w:pPr>
      <w:r w:rsidRPr="005B40BE">
        <w:rPr>
          <w:sz w:val="24"/>
          <w:szCs w:val="24"/>
        </w:rPr>
        <w:t>Государственное унитарное предприятие Владимирской области комбинат «Тепличный»</w:t>
      </w:r>
    </w:p>
    <w:p w:rsidR="00AF33E9" w:rsidRPr="005B40BE" w:rsidRDefault="00AF33E9" w:rsidP="00AF33E9">
      <w:pPr>
        <w:jc w:val="both"/>
        <w:rPr>
          <w:sz w:val="24"/>
          <w:szCs w:val="24"/>
        </w:rPr>
      </w:pPr>
      <w:r w:rsidRPr="005B40BE">
        <w:rPr>
          <w:sz w:val="24"/>
          <w:szCs w:val="24"/>
        </w:rPr>
        <w:t>ИНН 3302000651, КПП 332901001</w:t>
      </w:r>
    </w:p>
    <w:p w:rsidR="00AF33E9" w:rsidRPr="005B40BE" w:rsidRDefault="00AF33E9" w:rsidP="00AF33E9">
      <w:pPr>
        <w:jc w:val="both"/>
        <w:rPr>
          <w:sz w:val="24"/>
          <w:szCs w:val="24"/>
        </w:rPr>
      </w:pPr>
      <w:r w:rsidRPr="005B40BE">
        <w:rPr>
          <w:sz w:val="24"/>
          <w:szCs w:val="24"/>
        </w:rPr>
        <w:t>Юридический и фактический адрес: г. Владимир, ул</w:t>
      </w:r>
      <w:proofErr w:type="gramStart"/>
      <w:r w:rsidRPr="005B40BE">
        <w:rPr>
          <w:sz w:val="24"/>
          <w:szCs w:val="24"/>
        </w:rPr>
        <w:t>.К</w:t>
      </w:r>
      <w:proofErr w:type="gramEnd"/>
      <w:r w:rsidRPr="005B40BE">
        <w:rPr>
          <w:sz w:val="24"/>
          <w:szCs w:val="24"/>
        </w:rPr>
        <w:t>уйбышева, д.32</w:t>
      </w:r>
    </w:p>
    <w:p w:rsidR="00AF33E9" w:rsidRPr="005B40BE" w:rsidRDefault="00AF33E9" w:rsidP="00AF33E9">
      <w:pPr>
        <w:jc w:val="both"/>
        <w:rPr>
          <w:sz w:val="24"/>
          <w:szCs w:val="24"/>
        </w:rPr>
      </w:pPr>
      <w:r w:rsidRPr="005B40BE">
        <w:rPr>
          <w:sz w:val="24"/>
          <w:szCs w:val="24"/>
        </w:rPr>
        <w:t>тел 8(4922) 21-25-26, факс 8(4922) 21-10-50</w:t>
      </w:r>
    </w:p>
    <w:p w:rsidR="00AF33E9" w:rsidRPr="005B40BE" w:rsidRDefault="00AF33E9" w:rsidP="00AF33E9">
      <w:pPr>
        <w:jc w:val="both"/>
        <w:rPr>
          <w:sz w:val="24"/>
          <w:szCs w:val="24"/>
        </w:rPr>
      </w:pPr>
      <w:r w:rsidRPr="005B40BE">
        <w:rPr>
          <w:sz w:val="24"/>
          <w:szCs w:val="24"/>
          <w:u w:val="single"/>
        </w:rPr>
        <w:t>Платежные реквизиты:</w:t>
      </w:r>
      <w:r w:rsidRPr="005B40BE">
        <w:rPr>
          <w:sz w:val="24"/>
          <w:szCs w:val="24"/>
        </w:rPr>
        <w:t xml:space="preserve"> Расчетный счет № 40602810210020100003 в Отделении №8611 Сбербанка России г</w:t>
      </w:r>
      <w:proofErr w:type="gramStart"/>
      <w:r w:rsidRPr="005B40BE">
        <w:rPr>
          <w:sz w:val="24"/>
          <w:szCs w:val="24"/>
        </w:rPr>
        <w:t>.В</w:t>
      </w:r>
      <w:proofErr w:type="gramEnd"/>
      <w:r w:rsidRPr="005B40BE">
        <w:rPr>
          <w:sz w:val="24"/>
          <w:szCs w:val="24"/>
        </w:rPr>
        <w:t>ладимир. БИК 041708602, корр. счет 30101810000000000602</w:t>
      </w:r>
    </w:p>
    <w:p w:rsidR="00AF33E9" w:rsidRPr="005B40BE" w:rsidRDefault="00AF33E9" w:rsidP="00AF33E9">
      <w:pPr>
        <w:jc w:val="both"/>
        <w:rPr>
          <w:sz w:val="24"/>
          <w:szCs w:val="24"/>
        </w:rPr>
      </w:pPr>
      <w:r w:rsidRPr="005B40BE">
        <w:rPr>
          <w:b/>
          <w:i/>
          <w:sz w:val="24"/>
          <w:szCs w:val="24"/>
        </w:rPr>
        <w:t>ПОСТАВЩИК:</w:t>
      </w:r>
      <w:r w:rsidRPr="005B40BE">
        <w:rPr>
          <w:sz w:val="24"/>
          <w:szCs w:val="24"/>
        </w:rPr>
        <w:t xml:space="preserve"> ____________________________________________________________________________________________________________________________________________________________________</w:t>
      </w:r>
    </w:p>
    <w:p w:rsidR="00AF33E9" w:rsidRPr="005B40BE" w:rsidRDefault="00AF33E9" w:rsidP="00AF33E9">
      <w:pPr>
        <w:rPr>
          <w:sz w:val="24"/>
          <w:szCs w:val="24"/>
        </w:rPr>
      </w:pPr>
      <w:r w:rsidRPr="005B40BE">
        <w:rPr>
          <w:sz w:val="24"/>
          <w:szCs w:val="24"/>
        </w:rPr>
        <w:lastRenderedPageBreak/>
        <w:t>____________________________________________________________________________________________________________________________________________________________________</w:t>
      </w:r>
    </w:p>
    <w:p w:rsidR="00AF33E9" w:rsidRPr="005B40BE" w:rsidRDefault="00AF33E9" w:rsidP="00AF33E9">
      <w:pPr>
        <w:jc w:val="both"/>
        <w:rPr>
          <w:b/>
          <w:i/>
          <w:sz w:val="24"/>
          <w:szCs w:val="24"/>
        </w:rPr>
      </w:pPr>
      <w:r w:rsidRPr="005B40BE">
        <w:rPr>
          <w:b/>
          <w:i/>
          <w:sz w:val="24"/>
          <w:szCs w:val="24"/>
        </w:rPr>
        <w:t xml:space="preserve"> </w:t>
      </w:r>
      <w:r w:rsidRPr="005B40BE">
        <w:rPr>
          <w:b/>
          <w:iCs/>
          <w:sz w:val="24"/>
          <w:szCs w:val="24"/>
        </w:rPr>
        <w:t>ПОСТАВЩИК:</w:t>
      </w:r>
      <w:r w:rsidRPr="005B40BE">
        <w:rPr>
          <w:b/>
          <w:i/>
          <w:sz w:val="24"/>
          <w:szCs w:val="24"/>
        </w:rPr>
        <w:t xml:space="preserve"> </w:t>
      </w:r>
      <w:r w:rsidRPr="005B40BE">
        <w:rPr>
          <w:b/>
          <w:i/>
          <w:sz w:val="24"/>
          <w:szCs w:val="24"/>
        </w:rPr>
        <w:tab/>
      </w:r>
      <w:r w:rsidRPr="005B40BE">
        <w:rPr>
          <w:b/>
          <w:i/>
          <w:sz w:val="24"/>
          <w:szCs w:val="24"/>
        </w:rPr>
        <w:tab/>
      </w:r>
      <w:r w:rsidRPr="005B40BE">
        <w:rPr>
          <w:b/>
          <w:i/>
          <w:sz w:val="24"/>
          <w:szCs w:val="24"/>
        </w:rPr>
        <w:tab/>
        <w:t xml:space="preserve">                                              </w:t>
      </w:r>
      <w:r w:rsidRPr="005B40BE">
        <w:rPr>
          <w:b/>
          <w:iCs/>
          <w:sz w:val="24"/>
          <w:szCs w:val="24"/>
        </w:rPr>
        <w:t xml:space="preserve">ЗАКАЗЧИК: </w:t>
      </w:r>
      <w:r w:rsidRPr="005B40BE">
        <w:rPr>
          <w:b/>
          <w:i/>
          <w:sz w:val="24"/>
          <w:szCs w:val="24"/>
        </w:rPr>
        <w:t xml:space="preserve">     </w:t>
      </w:r>
    </w:p>
    <w:p w:rsidR="00AF33E9" w:rsidRPr="005B40BE" w:rsidRDefault="00AF33E9" w:rsidP="00AF33E9">
      <w:pPr>
        <w:jc w:val="both"/>
        <w:rPr>
          <w:b/>
          <w:i/>
          <w:sz w:val="24"/>
          <w:szCs w:val="24"/>
        </w:rPr>
      </w:pPr>
    </w:p>
    <w:p w:rsidR="00AF33E9" w:rsidRPr="005B40BE" w:rsidRDefault="00AF33E9" w:rsidP="00AF33E9">
      <w:pPr>
        <w:pStyle w:val="af6"/>
        <w:spacing w:after="0"/>
        <w:jc w:val="right"/>
        <w:rPr>
          <w:color w:val="000000"/>
        </w:rPr>
      </w:pPr>
    </w:p>
    <w:p w:rsidR="00AF33E9" w:rsidRDefault="00AF33E9" w:rsidP="00AF33E9">
      <w:pPr>
        <w:pStyle w:val="af6"/>
        <w:spacing w:after="0"/>
        <w:jc w:val="right"/>
        <w:rPr>
          <w:color w:val="000000"/>
          <w:sz w:val="22"/>
          <w:szCs w:val="22"/>
        </w:rPr>
      </w:pPr>
    </w:p>
    <w:p w:rsidR="005B40BE" w:rsidRDefault="005B40BE" w:rsidP="00AF33E9">
      <w:pPr>
        <w:pStyle w:val="af6"/>
        <w:spacing w:after="0"/>
        <w:jc w:val="right"/>
        <w:rPr>
          <w:color w:val="000000"/>
          <w:sz w:val="22"/>
          <w:szCs w:val="22"/>
        </w:rPr>
      </w:pPr>
    </w:p>
    <w:p w:rsidR="005B40BE" w:rsidRDefault="005B40BE" w:rsidP="00AF33E9">
      <w:pPr>
        <w:pStyle w:val="af6"/>
        <w:spacing w:after="0"/>
        <w:jc w:val="right"/>
        <w:rPr>
          <w:color w:val="000000"/>
          <w:sz w:val="22"/>
          <w:szCs w:val="22"/>
        </w:rPr>
      </w:pPr>
    </w:p>
    <w:p w:rsidR="005B40BE" w:rsidRDefault="005B40BE" w:rsidP="00AF33E9">
      <w:pPr>
        <w:pStyle w:val="af6"/>
        <w:spacing w:after="0"/>
        <w:jc w:val="right"/>
        <w:rPr>
          <w:color w:val="000000"/>
          <w:sz w:val="22"/>
          <w:szCs w:val="22"/>
        </w:rPr>
      </w:pPr>
    </w:p>
    <w:p w:rsidR="005B40BE" w:rsidRDefault="005B40BE" w:rsidP="00365722">
      <w:pPr>
        <w:pStyle w:val="af6"/>
        <w:spacing w:after="0"/>
        <w:rPr>
          <w:color w:val="000000"/>
          <w:sz w:val="22"/>
          <w:szCs w:val="22"/>
        </w:rPr>
      </w:pPr>
    </w:p>
    <w:p w:rsidR="005B40BE" w:rsidRDefault="005B40BE" w:rsidP="00AF33E9">
      <w:pPr>
        <w:pStyle w:val="af6"/>
        <w:spacing w:after="0"/>
        <w:jc w:val="right"/>
        <w:rPr>
          <w:color w:val="000000"/>
          <w:sz w:val="22"/>
          <w:szCs w:val="22"/>
        </w:rPr>
      </w:pPr>
    </w:p>
    <w:p w:rsidR="005B40BE" w:rsidRDefault="005B40BE" w:rsidP="00AF33E9">
      <w:pPr>
        <w:pStyle w:val="af6"/>
        <w:spacing w:after="0"/>
        <w:jc w:val="right"/>
        <w:rPr>
          <w:color w:val="000000"/>
          <w:sz w:val="22"/>
          <w:szCs w:val="22"/>
        </w:rPr>
      </w:pPr>
    </w:p>
    <w:p w:rsidR="005B40BE" w:rsidRDefault="005B40BE" w:rsidP="00AF33E9">
      <w:pPr>
        <w:pStyle w:val="af6"/>
        <w:spacing w:after="0"/>
        <w:jc w:val="right"/>
        <w:rPr>
          <w:color w:val="000000"/>
          <w:sz w:val="22"/>
          <w:szCs w:val="22"/>
        </w:rPr>
      </w:pPr>
    </w:p>
    <w:p w:rsidR="00AD043A" w:rsidRDefault="00AD043A" w:rsidP="00AF33E9">
      <w:pPr>
        <w:pStyle w:val="af6"/>
        <w:spacing w:after="0"/>
        <w:jc w:val="right"/>
        <w:rPr>
          <w:color w:val="000000"/>
          <w:sz w:val="22"/>
          <w:szCs w:val="22"/>
        </w:rPr>
      </w:pPr>
    </w:p>
    <w:p w:rsidR="00AD043A" w:rsidRDefault="00AD043A" w:rsidP="00AF33E9">
      <w:pPr>
        <w:pStyle w:val="af6"/>
        <w:spacing w:after="0"/>
        <w:jc w:val="right"/>
        <w:rPr>
          <w:color w:val="000000"/>
          <w:sz w:val="22"/>
          <w:szCs w:val="22"/>
        </w:rPr>
      </w:pPr>
    </w:p>
    <w:p w:rsidR="00AD043A" w:rsidRDefault="00AD043A" w:rsidP="00AF33E9">
      <w:pPr>
        <w:pStyle w:val="af6"/>
        <w:spacing w:after="0"/>
        <w:jc w:val="right"/>
        <w:rPr>
          <w:color w:val="000000"/>
          <w:sz w:val="22"/>
          <w:szCs w:val="22"/>
        </w:rPr>
      </w:pPr>
    </w:p>
    <w:p w:rsidR="00AD043A" w:rsidRDefault="00AD043A" w:rsidP="00AF33E9">
      <w:pPr>
        <w:pStyle w:val="af6"/>
        <w:spacing w:after="0"/>
        <w:jc w:val="right"/>
        <w:rPr>
          <w:color w:val="000000"/>
          <w:sz w:val="22"/>
          <w:szCs w:val="22"/>
        </w:rPr>
      </w:pPr>
    </w:p>
    <w:p w:rsidR="00AD043A" w:rsidRDefault="00AD043A" w:rsidP="00AF33E9">
      <w:pPr>
        <w:pStyle w:val="af6"/>
        <w:spacing w:after="0"/>
        <w:jc w:val="right"/>
        <w:rPr>
          <w:color w:val="000000"/>
          <w:sz w:val="22"/>
          <w:szCs w:val="22"/>
        </w:rPr>
      </w:pPr>
    </w:p>
    <w:p w:rsidR="00AD043A" w:rsidRDefault="00AD043A" w:rsidP="00AF33E9">
      <w:pPr>
        <w:pStyle w:val="af6"/>
        <w:spacing w:after="0"/>
        <w:jc w:val="right"/>
        <w:rPr>
          <w:color w:val="000000"/>
          <w:sz w:val="22"/>
          <w:szCs w:val="22"/>
        </w:rPr>
      </w:pPr>
    </w:p>
    <w:p w:rsidR="00042B21" w:rsidRPr="00C77319" w:rsidRDefault="00042B21" w:rsidP="00042B21">
      <w:pPr>
        <w:jc w:val="right"/>
        <w:rPr>
          <w:sz w:val="24"/>
          <w:szCs w:val="24"/>
        </w:rPr>
      </w:pPr>
      <w:r w:rsidRPr="00C77319">
        <w:rPr>
          <w:sz w:val="24"/>
          <w:szCs w:val="24"/>
        </w:rPr>
        <w:lastRenderedPageBreak/>
        <w:t xml:space="preserve">Приложение № </w:t>
      </w:r>
      <w:fldSimple w:instr=" REF _ref_16787711 \h \n \!  \* MERGEFORMAT " w:fldLock="1">
        <w:r w:rsidRPr="00C77319">
          <w:rPr>
            <w:sz w:val="24"/>
            <w:szCs w:val="24"/>
          </w:rPr>
          <w:t>1</w:t>
        </w:r>
      </w:fldSimple>
      <w:r w:rsidRPr="00C77319">
        <w:rPr>
          <w:sz w:val="24"/>
          <w:szCs w:val="24"/>
        </w:rPr>
        <w:br/>
        <w:t>к контракту поставки</w:t>
      </w:r>
      <w:r w:rsidRPr="00C77319">
        <w:rPr>
          <w:sz w:val="24"/>
          <w:szCs w:val="24"/>
        </w:rPr>
        <w:br/>
        <w:t xml:space="preserve">№ ____ от "____" _______________ _____ </w:t>
      </w:r>
      <w:proofErr w:type="gramStart"/>
      <w:r w:rsidRPr="00C77319">
        <w:rPr>
          <w:sz w:val="24"/>
          <w:szCs w:val="24"/>
        </w:rPr>
        <w:t>г</w:t>
      </w:r>
      <w:proofErr w:type="gramEnd"/>
      <w:r w:rsidRPr="00C77319">
        <w:rPr>
          <w:sz w:val="24"/>
          <w:szCs w:val="24"/>
        </w:rPr>
        <w:t>.</w:t>
      </w:r>
    </w:p>
    <w:p w:rsidR="00653FD1" w:rsidRPr="00C77319" w:rsidRDefault="00653FD1" w:rsidP="00653FD1">
      <w:pPr>
        <w:pStyle w:val="a9"/>
        <w:rPr>
          <w:sz w:val="24"/>
          <w:szCs w:val="24"/>
        </w:rPr>
      </w:pPr>
      <w:r w:rsidRPr="00C77319">
        <w:rPr>
          <w:sz w:val="24"/>
          <w:szCs w:val="24"/>
        </w:rPr>
        <w:t>Спецификация</w:t>
      </w:r>
    </w:p>
    <w:p w:rsidR="00653FD1" w:rsidRPr="00C77319" w:rsidRDefault="00653FD1" w:rsidP="00653FD1">
      <w:pPr>
        <w:pStyle w:val="heading1normal"/>
        <w:numPr>
          <w:ilvl w:val="0"/>
          <w:numId w:val="0"/>
        </w:numPr>
        <w:rPr>
          <w:sz w:val="24"/>
          <w:szCs w:val="24"/>
        </w:rPr>
      </w:pPr>
      <w:bookmarkStart w:id="5" w:name="_ref_31214292"/>
      <w:r w:rsidRPr="00C77319">
        <w:rPr>
          <w:sz w:val="24"/>
          <w:szCs w:val="24"/>
        </w:rPr>
        <w:t>Поставщик обязуется по заданию Заказчика поставить следующий товар, и передать в установленные сроки Заказчику:</w:t>
      </w:r>
    </w:p>
    <w:bookmarkEnd w:id="5"/>
    <w:p w:rsidR="00653FD1" w:rsidRDefault="00653FD1" w:rsidP="00653FD1">
      <w:pPr>
        <w:rPr>
          <w:rFonts w:eastAsia="MS Mincho"/>
          <w:szCs w:val="24"/>
        </w:rPr>
      </w:pPr>
    </w:p>
    <w:p w:rsidR="00653FD1" w:rsidRPr="00026648" w:rsidRDefault="00653FD1" w:rsidP="00653FD1">
      <w:pPr>
        <w:jc w:val="center"/>
        <w:rPr>
          <w:rFonts w:eastAsia="MS Mincho"/>
          <w:szCs w:val="24"/>
        </w:rPr>
      </w:pPr>
    </w:p>
    <w:tbl>
      <w:tblPr>
        <w:tblW w:w="10238" w:type="dxa"/>
        <w:jc w:val="center"/>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6"/>
        <w:gridCol w:w="1709"/>
        <w:gridCol w:w="3402"/>
        <w:gridCol w:w="1276"/>
        <w:gridCol w:w="851"/>
        <w:gridCol w:w="1275"/>
        <w:gridCol w:w="1149"/>
      </w:tblGrid>
      <w:tr w:rsidR="00653FD1" w:rsidRPr="00042B21" w:rsidTr="0054760E">
        <w:trPr>
          <w:trHeight w:val="570"/>
          <w:jc w:val="center"/>
        </w:trPr>
        <w:tc>
          <w:tcPr>
            <w:tcW w:w="576" w:type="dxa"/>
          </w:tcPr>
          <w:p w:rsidR="00653FD1" w:rsidRPr="00042B21" w:rsidRDefault="00653FD1" w:rsidP="0054760E">
            <w:pPr>
              <w:jc w:val="center"/>
              <w:rPr>
                <w:rFonts w:eastAsia="MS Mincho"/>
                <w:sz w:val="22"/>
                <w:szCs w:val="22"/>
              </w:rPr>
            </w:pPr>
            <w:r w:rsidRPr="00042B21">
              <w:rPr>
                <w:rFonts w:eastAsia="MS Mincho"/>
                <w:sz w:val="22"/>
                <w:szCs w:val="22"/>
              </w:rPr>
              <w:t>№</w:t>
            </w:r>
          </w:p>
          <w:p w:rsidR="00653FD1" w:rsidRPr="00042B21" w:rsidRDefault="00653FD1" w:rsidP="0054760E">
            <w:pPr>
              <w:jc w:val="center"/>
              <w:rPr>
                <w:rFonts w:eastAsia="MS Mincho"/>
                <w:sz w:val="22"/>
                <w:szCs w:val="22"/>
              </w:rPr>
            </w:pPr>
            <w:proofErr w:type="gramStart"/>
            <w:r w:rsidRPr="00042B21">
              <w:rPr>
                <w:rFonts w:eastAsia="MS Mincho"/>
                <w:sz w:val="22"/>
                <w:szCs w:val="22"/>
              </w:rPr>
              <w:t>п</w:t>
            </w:r>
            <w:proofErr w:type="gramEnd"/>
            <w:r w:rsidRPr="00042B21">
              <w:rPr>
                <w:rFonts w:eastAsia="MS Mincho"/>
                <w:sz w:val="22"/>
                <w:szCs w:val="22"/>
              </w:rPr>
              <w:t>/п</w:t>
            </w:r>
          </w:p>
        </w:tc>
        <w:tc>
          <w:tcPr>
            <w:tcW w:w="1709" w:type="dxa"/>
          </w:tcPr>
          <w:p w:rsidR="00653FD1" w:rsidRPr="00042B21" w:rsidRDefault="00653FD1" w:rsidP="0054760E">
            <w:pPr>
              <w:jc w:val="center"/>
              <w:rPr>
                <w:rFonts w:eastAsia="MS Mincho"/>
                <w:sz w:val="22"/>
                <w:szCs w:val="22"/>
              </w:rPr>
            </w:pPr>
            <w:r w:rsidRPr="00042B21">
              <w:rPr>
                <w:rFonts w:eastAsia="MS Mincho"/>
                <w:sz w:val="22"/>
                <w:szCs w:val="22"/>
              </w:rPr>
              <w:t>Наименование</w:t>
            </w:r>
          </w:p>
        </w:tc>
        <w:tc>
          <w:tcPr>
            <w:tcW w:w="3402" w:type="dxa"/>
          </w:tcPr>
          <w:p w:rsidR="00653FD1" w:rsidRPr="00042B21" w:rsidRDefault="00653FD1" w:rsidP="0054760E">
            <w:pPr>
              <w:jc w:val="center"/>
              <w:rPr>
                <w:rFonts w:eastAsia="MS Mincho"/>
                <w:sz w:val="22"/>
                <w:szCs w:val="22"/>
              </w:rPr>
            </w:pPr>
            <w:r>
              <w:rPr>
                <w:rFonts w:eastAsia="MS Mincho"/>
                <w:sz w:val="22"/>
                <w:szCs w:val="22"/>
              </w:rPr>
              <w:t>Характеристики</w:t>
            </w:r>
          </w:p>
        </w:tc>
        <w:tc>
          <w:tcPr>
            <w:tcW w:w="1276" w:type="dxa"/>
          </w:tcPr>
          <w:p w:rsidR="00653FD1" w:rsidRPr="00042B21" w:rsidRDefault="00653FD1" w:rsidP="0054760E">
            <w:pPr>
              <w:jc w:val="center"/>
              <w:rPr>
                <w:rFonts w:eastAsia="MS Mincho"/>
                <w:sz w:val="22"/>
                <w:szCs w:val="22"/>
              </w:rPr>
            </w:pPr>
            <w:r w:rsidRPr="00042B21">
              <w:rPr>
                <w:rFonts w:eastAsia="MS Mincho"/>
                <w:sz w:val="22"/>
                <w:szCs w:val="22"/>
              </w:rPr>
              <w:t>Ед.</w:t>
            </w:r>
          </w:p>
          <w:p w:rsidR="00653FD1" w:rsidRPr="00042B21" w:rsidRDefault="00653FD1" w:rsidP="0054760E">
            <w:pPr>
              <w:jc w:val="center"/>
              <w:rPr>
                <w:rFonts w:eastAsia="MS Mincho"/>
                <w:sz w:val="22"/>
                <w:szCs w:val="22"/>
              </w:rPr>
            </w:pPr>
            <w:r w:rsidRPr="00042B21">
              <w:rPr>
                <w:rFonts w:eastAsia="MS Mincho"/>
                <w:sz w:val="22"/>
                <w:szCs w:val="22"/>
              </w:rPr>
              <w:t>изм.</w:t>
            </w:r>
          </w:p>
        </w:tc>
        <w:tc>
          <w:tcPr>
            <w:tcW w:w="851" w:type="dxa"/>
          </w:tcPr>
          <w:p w:rsidR="00653FD1" w:rsidRPr="00042B21" w:rsidRDefault="00653FD1" w:rsidP="0054760E">
            <w:pPr>
              <w:jc w:val="center"/>
              <w:rPr>
                <w:rFonts w:eastAsia="MS Mincho"/>
                <w:sz w:val="22"/>
                <w:szCs w:val="22"/>
              </w:rPr>
            </w:pPr>
            <w:r w:rsidRPr="00042B21">
              <w:rPr>
                <w:rFonts w:eastAsia="MS Mincho"/>
                <w:sz w:val="22"/>
                <w:szCs w:val="22"/>
              </w:rPr>
              <w:t>Кол-во</w:t>
            </w:r>
          </w:p>
        </w:tc>
        <w:tc>
          <w:tcPr>
            <w:tcW w:w="1275" w:type="dxa"/>
          </w:tcPr>
          <w:p w:rsidR="00653FD1" w:rsidRPr="00042B21" w:rsidRDefault="00653FD1" w:rsidP="0054760E">
            <w:pPr>
              <w:jc w:val="center"/>
              <w:rPr>
                <w:rFonts w:eastAsia="MS Mincho"/>
                <w:sz w:val="22"/>
                <w:szCs w:val="22"/>
              </w:rPr>
            </w:pPr>
            <w:r w:rsidRPr="00042B21">
              <w:rPr>
                <w:rFonts w:eastAsia="MS Mincho"/>
                <w:sz w:val="22"/>
                <w:szCs w:val="22"/>
              </w:rPr>
              <w:t>Цена,</w:t>
            </w:r>
          </w:p>
          <w:p w:rsidR="00653FD1" w:rsidRPr="00042B21" w:rsidRDefault="00653FD1" w:rsidP="0054760E">
            <w:pPr>
              <w:jc w:val="center"/>
              <w:rPr>
                <w:rFonts w:eastAsia="MS Mincho"/>
                <w:sz w:val="22"/>
                <w:szCs w:val="22"/>
              </w:rPr>
            </w:pPr>
            <w:r w:rsidRPr="00042B21">
              <w:rPr>
                <w:rFonts w:eastAsia="MS Mincho"/>
                <w:sz w:val="22"/>
                <w:szCs w:val="22"/>
              </w:rPr>
              <w:t>руб.</w:t>
            </w:r>
          </w:p>
        </w:tc>
        <w:tc>
          <w:tcPr>
            <w:tcW w:w="1149" w:type="dxa"/>
          </w:tcPr>
          <w:p w:rsidR="00653FD1" w:rsidRPr="00042B21" w:rsidRDefault="00653FD1" w:rsidP="0054760E">
            <w:pPr>
              <w:jc w:val="center"/>
              <w:rPr>
                <w:rFonts w:eastAsia="MS Mincho"/>
                <w:sz w:val="22"/>
                <w:szCs w:val="22"/>
              </w:rPr>
            </w:pPr>
            <w:r w:rsidRPr="00042B21">
              <w:rPr>
                <w:rFonts w:eastAsia="MS Mincho"/>
                <w:sz w:val="22"/>
                <w:szCs w:val="22"/>
              </w:rPr>
              <w:t>Сумма,</w:t>
            </w:r>
          </w:p>
          <w:p w:rsidR="00653FD1" w:rsidRPr="00042B21" w:rsidRDefault="00653FD1" w:rsidP="0054760E">
            <w:pPr>
              <w:jc w:val="center"/>
              <w:rPr>
                <w:rFonts w:eastAsia="MS Mincho"/>
                <w:sz w:val="22"/>
                <w:szCs w:val="22"/>
              </w:rPr>
            </w:pPr>
            <w:r w:rsidRPr="00042B21">
              <w:rPr>
                <w:rFonts w:eastAsia="MS Mincho"/>
                <w:sz w:val="22"/>
                <w:szCs w:val="22"/>
              </w:rPr>
              <w:t>руб.</w:t>
            </w:r>
          </w:p>
        </w:tc>
      </w:tr>
      <w:tr w:rsidR="00653FD1" w:rsidRPr="00042B21" w:rsidTr="0054760E">
        <w:trPr>
          <w:trHeight w:val="3913"/>
          <w:jc w:val="center"/>
        </w:trPr>
        <w:tc>
          <w:tcPr>
            <w:tcW w:w="576" w:type="dxa"/>
          </w:tcPr>
          <w:p w:rsidR="00653FD1" w:rsidRPr="00042B21" w:rsidRDefault="00653FD1" w:rsidP="0054760E">
            <w:pPr>
              <w:rPr>
                <w:rFonts w:eastAsia="MS Mincho"/>
                <w:sz w:val="22"/>
                <w:szCs w:val="22"/>
              </w:rPr>
            </w:pPr>
            <w:r w:rsidRPr="00042B21">
              <w:rPr>
                <w:rFonts w:eastAsia="MS Mincho"/>
                <w:sz w:val="22"/>
                <w:szCs w:val="22"/>
              </w:rPr>
              <w:t>1.</w:t>
            </w:r>
          </w:p>
        </w:tc>
        <w:tc>
          <w:tcPr>
            <w:tcW w:w="1709" w:type="dxa"/>
          </w:tcPr>
          <w:p w:rsidR="00653FD1" w:rsidRDefault="00653FD1" w:rsidP="0054760E">
            <w:pPr>
              <w:rPr>
                <w:rFonts w:eastAsia="MS Mincho"/>
                <w:sz w:val="22"/>
                <w:szCs w:val="22"/>
              </w:rPr>
            </w:pPr>
            <w:r w:rsidRPr="00042B21">
              <w:rPr>
                <w:rFonts w:eastAsia="MS Mincho"/>
                <w:sz w:val="22"/>
                <w:szCs w:val="22"/>
              </w:rPr>
              <w:t xml:space="preserve"> </w:t>
            </w:r>
            <w:r>
              <w:rPr>
                <w:rFonts w:eastAsia="MS Mincho"/>
                <w:sz w:val="22"/>
                <w:szCs w:val="22"/>
              </w:rPr>
              <w:t>Пакет фасовочный</w:t>
            </w:r>
          </w:p>
          <w:p w:rsidR="00653FD1" w:rsidRPr="00042B21" w:rsidRDefault="00653FD1" w:rsidP="0054760E">
            <w:pPr>
              <w:rPr>
                <w:rFonts w:eastAsia="MS Mincho"/>
                <w:sz w:val="22"/>
                <w:szCs w:val="22"/>
              </w:rPr>
            </w:pPr>
          </w:p>
        </w:tc>
        <w:tc>
          <w:tcPr>
            <w:tcW w:w="3402" w:type="dxa"/>
          </w:tcPr>
          <w:p w:rsidR="00653FD1" w:rsidRDefault="00653FD1" w:rsidP="0054760E">
            <w:pPr>
              <w:suppressAutoHyphens w:val="0"/>
              <w:rPr>
                <w:rFonts w:eastAsia="MS Mincho"/>
                <w:sz w:val="22"/>
                <w:szCs w:val="22"/>
              </w:rPr>
            </w:pPr>
          </w:p>
          <w:p w:rsidR="00653FD1" w:rsidRDefault="00653FD1" w:rsidP="0054760E">
            <w:pPr>
              <w:ind w:right="-57"/>
            </w:pPr>
            <w:r>
              <w:rPr>
                <w:sz w:val="22"/>
              </w:rPr>
              <w:t xml:space="preserve">Пакеты из полимерных пленок и комбинированных материалов. Цвет прозрачный. </w:t>
            </w:r>
            <w:proofErr w:type="gramStart"/>
            <w:r>
              <w:rPr>
                <w:sz w:val="22"/>
              </w:rPr>
              <w:t>Предназначены для упаковывания пищевой и промышленной продукции.</w:t>
            </w:r>
            <w:proofErr w:type="gramEnd"/>
            <w:r>
              <w:t xml:space="preserve"> </w:t>
            </w:r>
            <w:r>
              <w:rPr>
                <w:sz w:val="22"/>
              </w:rPr>
              <w:t>ГОСТ 12302-2013</w:t>
            </w:r>
            <w:r>
              <w:t xml:space="preserve"> </w:t>
            </w:r>
          </w:p>
          <w:p w:rsidR="00653FD1" w:rsidRPr="000D5AA9" w:rsidRDefault="00653FD1" w:rsidP="0054760E">
            <w:pPr>
              <w:ind w:right="-57"/>
              <w:rPr>
                <w:sz w:val="24"/>
                <w:szCs w:val="24"/>
              </w:rPr>
            </w:pPr>
            <w:r w:rsidRPr="000D5AA9">
              <w:rPr>
                <w:sz w:val="24"/>
                <w:szCs w:val="24"/>
              </w:rPr>
              <w:t>Изготовлены из полиэтилена</w:t>
            </w:r>
            <w:r>
              <w:rPr>
                <w:sz w:val="24"/>
                <w:szCs w:val="24"/>
              </w:rPr>
              <w:t xml:space="preserve"> низкого давления (высокой плотности)</w:t>
            </w:r>
            <w:r w:rsidRPr="000D5AA9">
              <w:rPr>
                <w:sz w:val="24"/>
                <w:szCs w:val="24"/>
              </w:rPr>
              <w:t xml:space="preserve"> </w:t>
            </w:r>
            <w:r>
              <w:rPr>
                <w:sz w:val="24"/>
                <w:szCs w:val="24"/>
                <w:lang w:val="en-US"/>
              </w:rPr>
              <w:t>HDPE</w:t>
            </w:r>
            <w:r>
              <w:rPr>
                <w:sz w:val="24"/>
                <w:szCs w:val="24"/>
              </w:rPr>
              <w:t xml:space="preserve"> или </w:t>
            </w:r>
            <w:r>
              <w:rPr>
                <w:sz w:val="24"/>
                <w:szCs w:val="24"/>
                <w:lang w:val="en-US"/>
              </w:rPr>
              <w:t>PEHD</w:t>
            </w:r>
          </w:p>
          <w:p w:rsidR="00653FD1" w:rsidRDefault="00653FD1" w:rsidP="0054760E">
            <w:pPr>
              <w:rPr>
                <w:rFonts w:eastAsia="Calibri"/>
                <w:sz w:val="22"/>
              </w:rPr>
            </w:pPr>
            <w:r>
              <w:rPr>
                <w:rFonts w:eastAsia="Calibri"/>
                <w:sz w:val="22"/>
              </w:rPr>
              <w:t>Размеры 24*37см. без фальцовки, толщина 10мкм</w:t>
            </w:r>
            <w:proofErr w:type="gramStart"/>
            <w:r>
              <w:rPr>
                <w:rFonts w:eastAsia="Calibri"/>
                <w:sz w:val="22"/>
              </w:rPr>
              <w:t xml:space="preserve"> .</w:t>
            </w:r>
            <w:proofErr w:type="gramEnd"/>
            <w:r>
              <w:rPr>
                <w:rFonts w:eastAsia="Calibri"/>
                <w:sz w:val="22"/>
              </w:rPr>
              <w:t xml:space="preserve"> Прямое дно, шов снизу.</w:t>
            </w:r>
          </w:p>
          <w:p w:rsidR="00653FD1" w:rsidRDefault="00653FD1" w:rsidP="0054760E">
            <w:pPr>
              <w:rPr>
                <w:rFonts w:eastAsia="Calibri"/>
                <w:sz w:val="22"/>
              </w:rPr>
            </w:pPr>
            <w:r>
              <w:rPr>
                <w:rFonts w:eastAsia="Calibri"/>
                <w:sz w:val="22"/>
              </w:rPr>
              <w:t>Цвет прозрачный.</w:t>
            </w:r>
          </w:p>
          <w:p w:rsidR="00653FD1" w:rsidRDefault="00653FD1" w:rsidP="0054760E">
            <w:pPr>
              <w:rPr>
                <w:rFonts w:eastAsia="Calibri"/>
                <w:sz w:val="22"/>
              </w:rPr>
            </w:pPr>
            <w:r>
              <w:rPr>
                <w:rFonts w:eastAsia="Calibri"/>
                <w:sz w:val="22"/>
              </w:rPr>
              <w:t>Упаковки по 1000шт.</w:t>
            </w:r>
          </w:p>
          <w:p w:rsidR="00653FD1" w:rsidRDefault="00653FD1" w:rsidP="0054760E">
            <w:r>
              <w:rPr>
                <w:rFonts w:eastAsia="Calibri"/>
                <w:sz w:val="22"/>
              </w:rPr>
              <w:t>Тип упаковки-евробокс.</w:t>
            </w:r>
          </w:p>
          <w:p w:rsidR="00653FD1" w:rsidRPr="00604D7D" w:rsidRDefault="00653FD1" w:rsidP="0054760E">
            <w:pPr>
              <w:ind w:right="-57"/>
              <w:rPr>
                <w:sz w:val="22"/>
                <w:szCs w:val="22"/>
              </w:rPr>
            </w:pPr>
            <w:r w:rsidRPr="00604D7D">
              <w:rPr>
                <w:sz w:val="22"/>
                <w:szCs w:val="22"/>
              </w:rPr>
              <w:t>Год изготовления 2018</w:t>
            </w:r>
          </w:p>
          <w:p w:rsidR="00653FD1" w:rsidRPr="00042B21" w:rsidRDefault="00653FD1" w:rsidP="0054760E">
            <w:pPr>
              <w:rPr>
                <w:rFonts w:eastAsia="MS Mincho"/>
                <w:sz w:val="22"/>
                <w:szCs w:val="22"/>
              </w:rPr>
            </w:pPr>
            <w:r>
              <w:t xml:space="preserve">  </w:t>
            </w:r>
            <w:r>
              <w:rPr>
                <w:rFonts w:eastAsia="Calibri"/>
              </w:rPr>
              <w:t xml:space="preserve"> </w:t>
            </w:r>
          </w:p>
        </w:tc>
        <w:tc>
          <w:tcPr>
            <w:tcW w:w="1276" w:type="dxa"/>
          </w:tcPr>
          <w:p w:rsidR="00653FD1" w:rsidRPr="00042B21" w:rsidRDefault="00653FD1" w:rsidP="0054760E">
            <w:pPr>
              <w:jc w:val="center"/>
              <w:rPr>
                <w:rFonts w:eastAsia="MS Mincho"/>
                <w:sz w:val="22"/>
                <w:szCs w:val="22"/>
              </w:rPr>
            </w:pPr>
            <w:r>
              <w:rPr>
                <w:rFonts w:eastAsia="MS Mincho"/>
                <w:sz w:val="22"/>
                <w:szCs w:val="22"/>
              </w:rPr>
              <w:t>Упаковка</w:t>
            </w:r>
          </w:p>
        </w:tc>
        <w:tc>
          <w:tcPr>
            <w:tcW w:w="851" w:type="dxa"/>
          </w:tcPr>
          <w:p w:rsidR="00653FD1" w:rsidRPr="00042B21" w:rsidRDefault="00653FD1" w:rsidP="0054760E">
            <w:pPr>
              <w:jc w:val="center"/>
              <w:rPr>
                <w:rFonts w:eastAsia="MS Mincho"/>
                <w:sz w:val="22"/>
                <w:szCs w:val="22"/>
              </w:rPr>
            </w:pPr>
            <w:r>
              <w:rPr>
                <w:rFonts w:eastAsia="MS Mincho"/>
                <w:sz w:val="22"/>
                <w:szCs w:val="22"/>
              </w:rPr>
              <w:t>2300</w:t>
            </w:r>
          </w:p>
        </w:tc>
        <w:tc>
          <w:tcPr>
            <w:tcW w:w="1275" w:type="dxa"/>
          </w:tcPr>
          <w:p w:rsidR="00653FD1" w:rsidRPr="00042B21" w:rsidRDefault="00653FD1" w:rsidP="0054760E">
            <w:pPr>
              <w:rPr>
                <w:rFonts w:eastAsia="MS Mincho"/>
                <w:sz w:val="22"/>
                <w:szCs w:val="22"/>
              </w:rPr>
            </w:pPr>
          </w:p>
        </w:tc>
        <w:tc>
          <w:tcPr>
            <w:tcW w:w="1149" w:type="dxa"/>
          </w:tcPr>
          <w:p w:rsidR="00653FD1" w:rsidRPr="00042B21" w:rsidRDefault="00653FD1" w:rsidP="0054760E">
            <w:pPr>
              <w:rPr>
                <w:rFonts w:eastAsia="MS Mincho"/>
                <w:sz w:val="22"/>
                <w:szCs w:val="22"/>
              </w:rPr>
            </w:pPr>
          </w:p>
        </w:tc>
      </w:tr>
      <w:tr w:rsidR="00653FD1" w:rsidRPr="00042B21" w:rsidTr="0054760E">
        <w:trPr>
          <w:trHeight w:val="4003"/>
          <w:jc w:val="center"/>
        </w:trPr>
        <w:tc>
          <w:tcPr>
            <w:tcW w:w="576" w:type="dxa"/>
          </w:tcPr>
          <w:p w:rsidR="00653FD1" w:rsidRPr="00042B21" w:rsidRDefault="00653FD1" w:rsidP="0054760E">
            <w:pPr>
              <w:rPr>
                <w:rFonts w:eastAsia="MS Mincho"/>
                <w:sz w:val="22"/>
                <w:szCs w:val="22"/>
              </w:rPr>
            </w:pPr>
            <w:r>
              <w:rPr>
                <w:rFonts w:eastAsia="MS Mincho"/>
                <w:sz w:val="22"/>
                <w:szCs w:val="22"/>
              </w:rPr>
              <w:lastRenderedPageBreak/>
              <w:t>2</w:t>
            </w:r>
          </w:p>
        </w:tc>
        <w:tc>
          <w:tcPr>
            <w:tcW w:w="1709" w:type="dxa"/>
          </w:tcPr>
          <w:p w:rsidR="00653FD1" w:rsidRPr="00042B21" w:rsidRDefault="00653FD1" w:rsidP="0054760E">
            <w:pPr>
              <w:rPr>
                <w:rFonts w:eastAsia="MS Mincho"/>
                <w:sz w:val="22"/>
                <w:szCs w:val="22"/>
              </w:rPr>
            </w:pPr>
            <w:r>
              <w:rPr>
                <w:rFonts w:eastAsia="MS Mincho"/>
                <w:sz w:val="22"/>
                <w:szCs w:val="22"/>
              </w:rPr>
              <w:t>Пакет фасовочный</w:t>
            </w:r>
          </w:p>
        </w:tc>
        <w:tc>
          <w:tcPr>
            <w:tcW w:w="3402" w:type="dxa"/>
          </w:tcPr>
          <w:p w:rsidR="00653FD1" w:rsidRDefault="00653FD1" w:rsidP="0054760E">
            <w:pPr>
              <w:ind w:right="-57"/>
            </w:pPr>
            <w:r>
              <w:rPr>
                <w:sz w:val="22"/>
              </w:rPr>
              <w:t xml:space="preserve">Пакеты из полимерных пленок и комбинированных материалов. Цвет прозрачный. </w:t>
            </w:r>
            <w:proofErr w:type="gramStart"/>
            <w:r>
              <w:rPr>
                <w:sz w:val="22"/>
              </w:rPr>
              <w:t>Предназначены для упаковывания пищевой и промышленной продукции.</w:t>
            </w:r>
            <w:r>
              <w:t xml:space="preserve"> </w:t>
            </w:r>
            <w:proofErr w:type="gramEnd"/>
          </w:p>
          <w:p w:rsidR="00653FD1" w:rsidRPr="00653FD1" w:rsidRDefault="00653FD1" w:rsidP="0054760E">
            <w:pPr>
              <w:suppressAutoHyphens w:val="0"/>
              <w:rPr>
                <w:sz w:val="22"/>
              </w:rPr>
            </w:pPr>
            <w:r>
              <w:t xml:space="preserve">ГОСТ </w:t>
            </w:r>
            <w:r>
              <w:rPr>
                <w:sz w:val="22"/>
              </w:rPr>
              <w:t>12302-2013</w:t>
            </w:r>
          </w:p>
          <w:p w:rsidR="00653FD1" w:rsidRPr="000D5AA9" w:rsidRDefault="00653FD1" w:rsidP="0054760E">
            <w:pPr>
              <w:ind w:right="-57"/>
              <w:rPr>
                <w:sz w:val="24"/>
                <w:szCs w:val="24"/>
              </w:rPr>
            </w:pPr>
            <w:r w:rsidRPr="000D5AA9">
              <w:rPr>
                <w:sz w:val="24"/>
                <w:szCs w:val="24"/>
              </w:rPr>
              <w:t>Изготовлены из полиэтилена</w:t>
            </w:r>
            <w:r>
              <w:rPr>
                <w:sz w:val="24"/>
                <w:szCs w:val="24"/>
              </w:rPr>
              <w:t xml:space="preserve"> низкого давления (высокой плотности)</w:t>
            </w:r>
            <w:r w:rsidRPr="000D5AA9">
              <w:rPr>
                <w:sz w:val="24"/>
                <w:szCs w:val="24"/>
              </w:rPr>
              <w:t xml:space="preserve"> </w:t>
            </w:r>
            <w:r>
              <w:rPr>
                <w:sz w:val="24"/>
                <w:szCs w:val="24"/>
                <w:lang w:val="en-US"/>
              </w:rPr>
              <w:t>HDPE</w:t>
            </w:r>
            <w:r>
              <w:rPr>
                <w:sz w:val="24"/>
                <w:szCs w:val="24"/>
              </w:rPr>
              <w:t xml:space="preserve"> или </w:t>
            </w:r>
            <w:r>
              <w:rPr>
                <w:sz w:val="24"/>
                <w:szCs w:val="24"/>
                <w:lang w:val="en-US"/>
              </w:rPr>
              <w:t>PEHD</w:t>
            </w:r>
          </w:p>
          <w:p w:rsidR="00653FD1" w:rsidRDefault="00653FD1" w:rsidP="0054760E">
            <w:pPr>
              <w:rPr>
                <w:rFonts w:eastAsia="Calibri"/>
                <w:sz w:val="22"/>
              </w:rPr>
            </w:pPr>
            <w:r>
              <w:rPr>
                <w:rFonts w:eastAsia="Calibri"/>
                <w:sz w:val="22"/>
              </w:rPr>
              <w:t>Размеры 32*40см. без фальцовки, толщина 10мкм</w:t>
            </w:r>
            <w:proofErr w:type="gramStart"/>
            <w:r>
              <w:rPr>
                <w:rFonts w:eastAsia="Calibri"/>
                <w:sz w:val="22"/>
              </w:rPr>
              <w:t xml:space="preserve"> .</w:t>
            </w:r>
            <w:proofErr w:type="gramEnd"/>
            <w:r>
              <w:rPr>
                <w:rFonts w:eastAsia="Calibri"/>
                <w:sz w:val="22"/>
              </w:rPr>
              <w:t>Прямое дно, шов снизу.</w:t>
            </w:r>
          </w:p>
          <w:p w:rsidR="00653FD1" w:rsidRDefault="00653FD1" w:rsidP="0054760E">
            <w:pPr>
              <w:rPr>
                <w:rFonts w:eastAsia="Calibri"/>
                <w:sz w:val="22"/>
              </w:rPr>
            </w:pPr>
            <w:r>
              <w:rPr>
                <w:rFonts w:eastAsia="Calibri"/>
                <w:sz w:val="22"/>
              </w:rPr>
              <w:t>Цвет прозрачный.</w:t>
            </w:r>
          </w:p>
          <w:p w:rsidR="00653FD1" w:rsidRDefault="00653FD1" w:rsidP="0054760E">
            <w:pPr>
              <w:rPr>
                <w:rFonts w:eastAsia="Calibri"/>
                <w:sz w:val="22"/>
              </w:rPr>
            </w:pPr>
            <w:r>
              <w:rPr>
                <w:rFonts w:eastAsia="Calibri"/>
                <w:sz w:val="22"/>
              </w:rPr>
              <w:t>Упаковки по 1000шт.</w:t>
            </w:r>
          </w:p>
          <w:p w:rsidR="00653FD1" w:rsidRDefault="00653FD1" w:rsidP="0054760E">
            <w:pPr>
              <w:rPr>
                <w:rFonts w:eastAsia="Calibri"/>
                <w:sz w:val="22"/>
              </w:rPr>
            </w:pPr>
            <w:r>
              <w:rPr>
                <w:rFonts w:eastAsia="Calibri"/>
                <w:sz w:val="22"/>
              </w:rPr>
              <w:t>Тип упаковки-евробокс.</w:t>
            </w:r>
          </w:p>
          <w:p w:rsidR="00653FD1" w:rsidRPr="00604D7D" w:rsidRDefault="00653FD1" w:rsidP="0054760E">
            <w:pPr>
              <w:ind w:right="-57"/>
              <w:rPr>
                <w:sz w:val="22"/>
                <w:szCs w:val="22"/>
              </w:rPr>
            </w:pPr>
            <w:r w:rsidRPr="00604D7D">
              <w:rPr>
                <w:sz w:val="22"/>
                <w:szCs w:val="22"/>
              </w:rPr>
              <w:t>Год изготовления 2018</w:t>
            </w:r>
          </w:p>
          <w:p w:rsidR="00653FD1" w:rsidRDefault="00653FD1" w:rsidP="0054760E"/>
          <w:p w:rsidR="00653FD1" w:rsidRDefault="00653FD1" w:rsidP="0054760E">
            <w:pPr>
              <w:suppressAutoHyphens w:val="0"/>
              <w:rPr>
                <w:rFonts w:eastAsia="MS Mincho"/>
                <w:sz w:val="22"/>
                <w:szCs w:val="22"/>
              </w:rPr>
            </w:pPr>
          </w:p>
        </w:tc>
        <w:tc>
          <w:tcPr>
            <w:tcW w:w="1276" w:type="dxa"/>
          </w:tcPr>
          <w:p w:rsidR="00653FD1" w:rsidRDefault="00653FD1" w:rsidP="0054760E">
            <w:pPr>
              <w:jc w:val="center"/>
              <w:rPr>
                <w:rFonts w:eastAsia="MS Mincho"/>
                <w:sz w:val="22"/>
                <w:szCs w:val="22"/>
              </w:rPr>
            </w:pPr>
            <w:r>
              <w:rPr>
                <w:rFonts w:eastAsia="MS Mincho"/>
                <w:sz w:val="22"/>
                <w:szCs w:val="22"/>
              </w:rPr>
              <w:t>Упаковка</w:t>
            </w:r>
          </w:p>
        </w:tc>
        <w:tc>
          <w:tcPr>
            <w:tcW w:w="851" w:type="dxa"/>
          </w:tcPr>
          <w:p w:rsidR="00653FD1" w:rsidRDefault="00653FD1" w:rsidP="0054760E">
            <w:pPr>
              <w:jc w:val="center"/>
              <w:rPr>
                <w:rFonts w:eastAsia="MS Mincho"/>
                <w:sz w:val="22"/>
                <w:szCs w:val="22"/>
              </w:rPr>
            </w:pPr>
            <w:r>
              <w:rPr>
                <w:rFonts w:eastAsia="MS Mincho"/>
                <w:sz w:val="22"/>
                <w:szCs w:val="22"/>
              </w:rPr>
              <w:t>150</w:t>
            </w:r>
          </w:p>
        </w:tc>
        <w:tc>
          <w:tcPr>
            <w:tcW w:w="1275" w:type="dxa"/>
          </w:tcPr>
          <w:p w:rsidR="00653FD1" w:rsidRPr="00042B21" w:rsidRDefault="00653FD1" w:rsidP="0054760E">
            <w:pPr>
              <w:rPr>
                <w:rFonts w:eastAsia="MS Mincho"/>
                <w:sz w:val="22"/>
                <w:szCs w:val="22"/>
              </w:rPr>
            </w:pPr>
          </w:p>
        </w:tc>
        <w:tc>
          <w:tcPr>
            <w:tcW w:w="1149" w:type="dxa"/>
          </w:tcPr>
          <w:p w:rsidR="00653FD1" w:rsidRPr="00042B21" w:rsidRDefault="00653FD1" w:rsidP="0054760E">
            <w:pPr>
              <w:rPr>
                <w:rFonts w:eastAsia="MS Mincho"/>
                <w:sz w:val="22"/>
                <w:szCs w:val="22"/>
              </w:rPr>
            </w:pPr>
          </w:p>
        </w:tc>
      </w:tr>
      <w:tr w:rsidR="00653FD1" w:rsidRPr="00042B21" w:rsidTr="0054760E">
        <w:trPr>
          <w:trHeight w:val="279"/>
          <w:jc w:val="center"/>
        </w:trPr>
        <w:tc>
          <w:tcPr>
            <w:tcW w:w="576" w:type="dxa"/>
          </w:tcPr>
          <w:p w:rsidR="00653FD1" w:rsidRPr="00042B21" w:rsidRDefault="00653FD1" w:rsidP="0054760E">
            <w:pPr>
              <w:rPr>
                <w:rFonts w:eastAsia="MS Mincho"/>
                <w:sz w:val="22"/>
                <w:szCs w:val="22"/>
              </w:rPr>
            </w:pPr>
            <w:r>
              <w:rPr>
                <w:rFonts w:eastAsia="MS Mincho"/>
                <w:sz w:val="22"/>
                <w:szCs w:val="22"/>
              </w:rPr>
              <w:t>3</w:t>
            </w:r>
          </w:p>
        </w:tc>
        <w:tc>
          <w:tcPr>
            <w:tcW w:w="1709" w:type="dxa"/>
          </w:tcPr>
          <w:p w:rsidR="00653FD1" w:rsidRPr="00042B21" w:rsidRDefault="00653FD1" w:rsidP="0054760E">
            <w:pPr>
              <w:rPr>
                <w:rFonts w:eastAsia="MS Mincho"/>
                <w:sz w:val="22"/>
                <w:szCs w:val="22"/>
              </w:rPr>
            </w:pPr>
            <w:r>
              <w:rPr>
                <w:sz w:val="22"/>
              </w:rPr>
              <w:t>Пакет майка с ручками.</w:t>
            </w:r>
          </w:p>
        </w:tc>
        <w:tc>
          <w:tcPr>
            <w:tcW w:w="3402" w:type="dxa"/>
          </w:tcPr>
          <w:p w:rsidR="00653FD1" w:rsidRDefault="00653FD1" w:rsidP="0054760E">
            <w:pPr>
              <w:suppressAutoHyphens w:val="0"/>
              <w:rPr>
                <w:rFonts w:eastAsia="Calibri"/>
              </w:rPr>
            </w:pPr>
            <w:r>
              <w:rPr>
                <w:rFonts w:eastAsia="Calibri"/>
                <w:sz w:val="22"/>
              </w:rPr>
              <w:t xml:space="preserve">Пакеты из полимерных пленок и комбинированных материалов.   </w:t>
            </w:r>
            <w:proofErr w:type="gramStart"/>
            <w:r>
              <w:rPr>
                <w:rFonts w:eastAsia="Calibri"/>
                <w:sz w:val="22"/>
              </w:rPr>
              <w:t>Предназначены для упаковывания пищевой и промышленной продукции.</w:t>
            </w:r>
            <w:proofErr w:type="gramEnd"/>
            <w:r>
              <w:rPr>
                <w:rFonts w:eastAsia="Calibri"/>
                <w:sz w:val="22"/>
              </w:rPr>
              <w:t xml:space="preserve"> ГОСТ 12302-2013 </w:t>
            </w:r>
            <w:r>
              <w:rPr>
                <w:rFonts w:eastAsia="Calibri"/>
              </w:rPr>
              <w:t xml:space="preserve"> </w:t>
            </w:r>
          </w:p>
          <w:p w:rsidR="00653FD1" w:rsidRPr="000D5AA9" w:rsidRDefault="00653FD1" w:rsidP="0054760E">
            <w:pPr>
              <w:ind w:right="-57"/>
              <w:rPr>
                <w:sz w:val="24"/>
                <w:szCs w:val="24"/>
              </w:rPr>
            </w:pPr>
            <w:r w:rsidRPr="000D5AA9">
              <w:rPr>
                <w:sz w:val="24"/>
                <w:szCs w:val="24"/>
              </w:rPr>
              <w:t>Изготовлены из полиэтилена</w:t>
            </w:r>
            <w:r>
              <w:rPr>
                <w:sz w:val="24"/>
                <w:szCs w:val="24"/>
              </w:rPr>
              <w:t xml:space="preserve"> низкого давления (высокой плотности)</w:t>
            </w:r>
            <w:r w:rsidRPr="000D5AA9">
              <w:rPr>
                <w:sz w:val="24"/>
                <w:szCs w:val="24"/>
              </w:rPr>
              <w:t xml:space="preserve"> </w:t>
            </w:r>
            <w:r>
              <w:rPr>
                <w:sz w:val="24"/>
                <w:szCs w:val="24"/>
                <w:lang w:val="en-US"/>
              </w:rPr>
              <w:t>HDPE</w:t>
            </w:r>
            <w:r>
              <w:rPr>
                <w:sz w:val="24"/>
                <w:szCs w:val="24"/>
              </w:rPr>
              <w:t xml:space="preserve"> или </w:t>
            </w:r>
            <w:r>
              <w:rPr>
                <w:sz w:val="24"/>
                <w:szCs w:val="24"/>
                <w:lang w:val="en-US"/>
              </w:rPr>
              <w:t>PEHD</w:t>
            </w:r>
          </w:p>
          <w:p w:rsidR="00653FD1" w:rsidRDefault="00653FD1" w:rsidP="0054760E">
            <w:pPr>
              <w:suppressAutoHyphens w:val="0"/>
              <w:rPr>
                <w:rFonts w:eastAsia="Calibri"/>
              </w:rPr>
            </w:pPr>
          </w:p>
          <w:p w:rsidR="00653FD1" w:rsidRDefault="00653FD1" w:rsidP="0054760E">
            <w:pPr>
              <w:rPr>
                <w:rFonts w:eastAsia="Calibri"/>
                <w:sz w:val="22"/>
              </w:rPr>
            </w:pPr>
            <w:r>
              <w:rPr>
                <w:rFonts w:eastAsia="Calibri"/>
                <w:sz w:val="22"/>
              </w:rPr>
              <w:t>Размеры 30*55см, толщина 19 мкм</w:t>
            </w:r>
          </w:p>
          <w:p w:rsidR="00653FD1" w:rsidRDefault="00653FD1" w:rsidP="0054760E">
            <w:pPr>
              <w:rPr>
                <w:rFonts w:eastAsia="Calibri"/>
                <w:sz w:val="22"/>
              </w:rPr>
            </w:pPr>
            <w:r>
              <w:rPr>
                <w:rFonts w:eastAsia="Calibri"/>
                <w:sz w:val="22"/>
              </w:rPr>
              <w:t>Цвет в ассортименте.</w:t>
            </w:r>
          </w:p>
          <w:p w:rsidR="00653FD1" w:rsidRDefault="00653FD1" w:rsidP="0054760E">
            <w:pPr>
              <w:rPr>
                <w:rFonts w:eastAsia="Calibri"/>
                <w:sz w:val="22"/>
              </w:rPr>
            </w:pPr>
            <w:r>
              <w:rPr>
                <w:rFonts w:eastAsia="Calibri"/>
                <w:sz w:val="22"/>
              </w:rPr>
              <w:t>Упаковки по 100шт.</w:t>
            </w:r>
          </w:p>
          <w:p w:rsidR="00653FD1" w:rsidRDefault="00653FD1" w:rsidP="0054760E">
            <w:pPr>
              <w:rPr>
                <w:rFonts w:eastAsia="Calibri"/>
                <w:sz w:val="22"/>
              </w:rPr>
            </w:pPr>
            <w:r>
              <w:rPr>
                <w:rFonts w:eastAsia="Calibri"/>
                <w:sz w:val="22"/>
              </w:rPr>
              <w:t xml:space="preserve">Тип </w:t>
            </w:r>
            <w:proofErr w:type="gramStart"/>
            <w:r>
              <w:rPr>
                <w:rFonts w:eastAsia="Calibri"/>
                <w:sz w:val="22"/>
              </w:rPr>
              <w:t>упаковки-пачка</w:t>
            </w:r>
            <w:proofErr w:type="gramEnd"/>
          </w:p>
          <w:p w:rsidR="00653FD1" w:rsidRDefault="00653FD1" w:rsidP="0054760E">
            <w:pPr>
              <w:suppressAutoHyphens w:val="0"/>
              <w:rPr>
                <w:rFonts w:eastAsia="MS Mincho"/>
                <w:sz w:val="22"/>
                <w:szCs w:val="22"/>
              </w:rPr>
            </w:pPr>
            <w:r>
              <w:rPr>
                <w:rFonts w:eastAsia="MS Mincho"/>
                <w:sz w:val="22"/>
                <w:szCs w:val="22"/>
              </w:rPr>
              <w:t>Год изготовления 2018</w:t>
            </w:r>
          </w:p>
        </w:tc>
        <w:tc>
          <w:tcPr>
            <w:tcW w:w="1276" w:type="dxa"/>
          </w:tcPr>
          <w:p w:rsidR="00653FD1" w:rsidRDefault="00653FD1" w:rsidP="0054760E">
            <w:pPr>
              <w:jc w:val="center"/>
              <w:rPr>
                <w:rFonts w:eastAsia="MS Mincho"/>
                <w:sz w:val="22"/>
                <w:szCs w:val="22"/>
              </w:rPr>
            </w:pPr>
            <w:r>
              <w:rPr>
                <w:rFonts w:eastAsia="MS Mincho"/>
                <w:sz w:val="22"/>
                <w:szCs w:val="22"/>
              </w:rPr>
              <w:t>Упаковка</w:t>
            </w:r>
          </w:p>
        </w:tc>
        <w:tc>
          <w:tcPr>
            <w:tcW w:w="851" w:type="dxa"/>
          </w:tcPr>
          <w:p w:rsidR="00653FD1" w:rsidRDefault="00653FD1" w:rsidP="0054760E">
            <w:pPr>
              <w:jc w:val="center"/>
              <w:rPr>
                <w:rFonts w:eastAsia="MS Mincho"/>
                <w:sz w:val="22"/>
                <w:szCs w:val="22"/>
              </w:rPr>
            </w:pPr>
            <w:r>
              <w:rPr>
                <w:rFonts w:eastAsia="MS Mincho"/>
                <w:sz w:val="22"/>
                <w:szCs w:val="22"/>
              </w:rPr>
              <w:t>30</w:t>
            </w:r>
          </w:p>
        </w:tc>
        <w:tc>
          <w:tcPr>
            <w:tcW w:w="1275" w:type="dxa"/>
          </w:tcPr>
          <w:p w:rsidR="00653FD1" w:rsidRPr="00042B21" w:rsidRDefault="00653FD1" w:rsidP="0054760E">
            <w:pPr>
              <w:rPr>
                <w:rFonts w:eastAsia="MS Mincho"/>
                <w:sz w:val="22"/>
                <w:szCs w:val="22"/>
              </w:rPr>
            </w:pPr>
          </w:p>
        </w:tc>
        <w:tc>
          <w:tcPr>
            <w:tcW w:w="1149" w:type="dxa"/>
          </w:tcPr>
          <w:p w:rsidR="00653FD1" w:rsidRPr="00042B21" w:rsidRDefault="00653FD1" w:rsidP="0054760E">
            <w:pPr>
              <w:rPr>
                <w:rFonts w:eastAsia="MS Mincho"/>
                <w:sz w:val="22"/>
                <w:szCs w:val="22"/>
              </w:rPr>
            </w:pPr>
          </w:p>
        </w:tc>
      </w:tr>
      <w:tr w:rsidR="00653FD1" w:rsidRPr="00042B21" w:rsidTr="0054760E">
        <w:trPr>
          <w:trHeight w:val="297"/>
          <w:jc w:val="center"/>
        </w:trPr>
        <w:tc>
          <w:tcPr>
            <w:tcW w:w="576" w:type="dxa"/>
          </w:tcPr>
          <w:p w:rsidR="00653FD1" w:rsidRPr="00042B21" w:rsidRDefault="00653FD1" w:rsidP="0054760E">
            <w:pPr>
              <w:rPr>
                <w:rFonts w:eastAsia="MS Mincho"/>
                <w:sz w:val="22"/>
                <w:szCs w:val="22"/>
              </w:rPr>
            </w:pPr>
          </w:p>
        </w:tc>
        <w:tc>
          <w:tcPr>
            <w:tcW w:w="1709" w:type="dxa"/>
          </w:tcPr>
          <w:p w:rsidR="00653FD1" w:rsidRPr="00042B21" w:rsidRDefault="00653FD1" w:rsidP="0054760E">
            <w:pPr>
              <w:rPr>
                <w:rFonts w:eastAsia="MS Mincho"/>
                <w:sz w:val="22"/>
                <w:szCs w:val="22"/>
              </w:rPr>
            </w:pPr>
            <w:r w:rsidRPr="00042B21">
              <w:rPr>
                <w:rFonts w:eastAsia="MS Mincho"/>
                <w:sz w:val="22"/>
                <w:szCs w:val="22"/>
              </w:rPr>
              <w:t>Итого:</w:t>
            </w:r>
          </w:p>
        </w:tc>
        <w:tc>
          <w:tcPr>
            <w:tcW w:w="3402" w:type="dxa"/>
          </w:tcPr>
          <w:p w:rsidR="00653FD1" w:rsidRPr="00042B21" w:rsidRDefault="00653FD1" w:rsidP="0054760E">
            <w:pPr>
              <w:rPr>
                <w:rFonts w:eastAsia="MS Mincho"/>
                <w:sz w:val="22"/>
                <w:szCs w:val="22"/>
              </w:rPr>
            </w:pPr>
          </w:p>
        </w:tc>
        <w:tc>
          <w:tcPr>
            <w:tcW w:w="1276" w:type="dxa"/>
          </w:tcPr>
          <w:p w:rsidR="00653FD1" w:rsidRPr="00042B21" w:rsidRDefault="00653FD1" w:rsidP="0054760E">
            <w:pPr>
              <w:rPr>
                <w:rFonts w:eastAsia="MS Mincho"/>
                <w:sz w:val="22"/>
                <w:szCs w:val="22"/>
              </w:rPr>
            </w:pPr>
          </w:p>
        </w:tc>
        <w:tc>
          <w:tcPr>
            <w:tcW w:w="851" w:type="dxa"/>
          </w:tcPr>
          <w:p w:rsidR="00653FD1" w:rsidRPr="00042B21" w:rsidRDefault="00653FD1" w:rsidP="0054760E">
            <w:pPr>
              <w:rPr>
                <w:rFonts w:eastAsia="MS Mincho"/>
                <w:sz w:val="22"/>
                <w:szCs w:val="22"/>
              </w:rPr>
            </w:pPr>
          </w:p>
        </w:tc>
        <w:tc>
          <w:tcPr>
            <w:tcW w:w="1275" w:type="dxa"/>
          </w:tcPr>
          <w:p w:rsidR="00653FD1" w:rsidRPr="00042B21" w:rsidRDefault="00653FD1" w:rsidP="0054760E">
            <w:pPr>
              <w:rPr>
                <w:rFonts w:eastAsia="MS Mincho"/>
                <w:sz w:val="22"/>
                <w:szCs w:val="22"/>
              </w:rPr>
            </w:pPr>
          </w:p>
        </w:tc>
        <w:tc>
          <w:tcPr>
            <w:tcW w:w="1149" w:type="dxa"/>
          </w:tcPr>
          <w:p w:rsidR="00653FD1" w:rsidRPr="00042B21" w:rsidRDefault="00653FD1" w:rsidP="0054760E">
            <w:pPr>
              <w:jc w:val="center"/>
              <w:rPr>
                <w:rFonts w:eastAsia="MS Mincho"/>
                <w:sz w:val="22"/>
                <w:szCs w:val="22"/>
              </w:rPr>
            </w:pPr>
          </w:p>
        </w:tc>
      </w:tr>
    </w:tbl>
    <w:p w:rsidR="00653FD1" w:rsidRPr="00042B21" w:rsidRDefault="00653FD1" w:rsidP="00653FD1">
      <w:pPr>
        <w:rPr>
          <w:rFonts w:eastAsia="MS Mincho"/>
          <w:sz w:val="22"/>
          <w:szCs w:val="22"/>
        </w:rPr>
      </w:pPr>
    </w:p>
    <w:p w:rsidR="00653FD1" w:rsidRPr="006974CC" w:rsidRDefault="00653FD1" w:rsidP="00653FD1">
      <w:pPr>
        <w:rPr>
          <w:sz w:val="18"/>
          <w:szCs w:val="18"/>
        </w:rPr>
      </w:pPr>
    </w:p>
    <w:p w:rsidR="00653FD1" w:rsidRPr="006974CC" w:rsidRDefault="00653FD1" w:rsidP="00653FD1">
      <w:pPr>
        <w:rPr>
          <w:sz w:val="18"/>
          <w:szCs w:val="18"/>
        </w:rPr>
      </w:pPr>
    </w:p>
    <w:p w:rsidR="00653FD1" w:rsidRPr="00C77319" w:rsidRDefault="00653FD1" w:rsidP="00653FD1">
      <w:pPr>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7410"/>
        <w:gridCol w:w="7874"/>
      </w:tblGrid>
      <w:tr w:rsidR="00653FD1" w:rsidRPr="00C77319" w:rsidTr="0054760E">
        <w:tc>
          <w:tcPr>
            <w:tcW w:w="2424" w:type="pct"/>
          </w:tcPr>
          <w:p w:rsidR="00653FD1" w:rsidRPr="00C77319" w:rsidRDefault="00653FD1" w:rsidP="0054760E">
            <w:pPr>
              <w:pStyle w:val="Normalunindented"/>
              <w:keepNext/>
              <w:jc w:val="center"/>
              <w:rPr>
                <w:sz w:val="24"/>
                <w:szCs w:val="24"/>
              </w:rPr>
            </w:pPr>
            <w:r w:rsidRPr="00C77319">
              <w:rPr>
                <w:b/>
                <w:sz w:val="24"/>
                <w:szCs w:val="24"/>
              </w:rPr>
              <w:t>Заказчик</w:t>
            </w:r>
          </w:p>
        </w:tc>
        <w:tc>
          <w:tcPr>
            <w:tcW w:w="2576" w:type="pct"/>
          </w:tcPr>
          <w:p w:rsidR="00653FD1" w:rsidRPr="00C77319" w:rsidRDefault="00653FD1" w:rsidP="0054760E">
            <w:pPr>
              <w:pStyle w:val="Normalunindented"/>
              <w:keepNext/>
              <w:jc w:val="center"/>
              <w:rPr>
                <w:sz w:val="24"/>
                <w:szCs w:val="24"/>
              </w:rPr>
            </w:pPr>
            <w:r w:rsidRPr="00C77319">
              <w:rPr>
                <w:b/>
                <w:sz w:val="24"/>
                <w:szCs w:val="24"/>
              </w:rPr>
              <w:t>Поставщик</w:t>
            </w:r>
          </w:p>
        </w:tc>
      </w:tr>
      <w:tr w:rsidR="00653FD1" w:rsidRPr="00C77319" w:rsidTr="0054760E">
        <w:tc>
          <w:tcPr>
            <w:tcW w:w="2424" w:type="pct"/>
          </w:tcPr>
          <w:p w:rsidR="00653FD1" w:rsidRPr="00C77319" w:rsidRDefault="00653FD1" w:rsidP="0054760E">
            <w:pPr>
              <w:pStyle w:val="Normalunindented"/>
              <w:keepNext/>
              <w:jc w:val="left"/>
              <w:rPr>
                <w:sz w:val="24"/>
                <w:szCs w:val="24"/>
              </w:rPr>
            </w:pPr>
            <w:r w:rsidRPr="00C77319">
              <w:rPr>
                <w:sz w:val="24"/>
                <w:szCs w:val="24"/>
              </w:rPr>
              <w:t xml:space="preserve">Наименование: </w:t>
            </w:r>
            <w:r w:rsidRPr="00C77319">
              <w:rPr>
                <w:sz w:val="24"/>
                <w:szCs w:val="24"/>
                <w:u w:val="single"/>
              </w:rPr>
              <w:t>                                             </w:t>
            </w:r>
            <w:r w:rsidRPr="00C77319">
              <w:rPr>
                <w:sz w:val="24"/>
                <w:szCs w:val="24"/>
              </w:rPr>
              <w:br/>
              <w:t>Место нахождения:</w:t>
            </w:r>
            <w:r w:rsidRPr="00C77319">
              <w:rPr>
                <w:sz w:val="24"/>
                <w:szCs w:val="24"/>
              </w:rPr>
              <w:br/>
              <w:t>ОГРН</w:t>
            </w:r>
            <w:r w:rsidRPr="00C77319">
              <w:rPr>
                <w:sz w:val="24"/>
                <w:szCs w:val="24"/>
              </w:rPr>
              <w:br/>
              <w:t>ИНН</w:t>
            </w:r>
          </w:p>
        </w:tc>
        <w:tc>
          <w:tcPr>
            <w:tcW w:w="2576" w:type="pct"/>
          </w:tcPr>
          <w:p w:rsidR="00653FD1" w:rsidRPr="00C77319" w:rsidRDefault="00653FD1" w:rsidP="0054760E">
            <w:pPr>
              <w:pStyle w:val="Normalunindented"/>
              <w:keepNext/>
              <w:jc w:val="left"/>
              <w:rPr>
                <w:sz w:val="24"/>
                <w:szCs w:val="24"/>
              </w:rPr>
            </w:pPr>
            <w:r w:rsidRPr="00C77319">
              <w:rPr>
                <w:sz w:val="24"/>
                <w:szCs w:val="24"/>
                <w:u w:val="single"/>
              </w:rPr>
              <w:t>                                             </w:t>
            </w:r>
            <w:r w:rsidRPr="00C77319">
              <w:rPr>
                <w:sz w:val="24"/>
                <w:szCs w:val="24"/>
              </w:rPr>
              <w:br/>
              <w:t>Место нахождения:</w:t>
            </w:r>
            <w:r w:rsidRPr="00C77319">
              <w:rPr>
                <w:sz w:val="24"/>
                <w:szCs w:val="24"/>
              </w:rPr>
              <w:br/>
              <w:t>ОГРН</w:t>
            </w:r>
            <w:r w:rsidRPr="00C77319">
              <w:rPr>
                <w:sz w:val="24"/>
                <w:szCs w:val="24"/>
              </w:rPr>
              <w:br/>
              <w:t>ИНН</w:t>
            </w:r>
          </w:p>
        </w:tc>
      </w:tr>
      <w:tr w:rsidR="00653FD1" w:rsidRPr="00C77319" w:rsidTr="0054760E">
        <w:tc>
          <w:tcPr>
            <w:tcW w:w="2424" w:type="pct"/>
          </w:tcPr>
          <w:p w:rsidR="00653FD1" w:rsidRPr="00C77319" w:rsidRDefault="00653FD1" w:rsidP="0054760E">
            <w:pPr>
              <w:pStyle w:val="Normalunindented"/>
              <w:keepNext/>
              <w:jc w:val="left"/>
              <w:rPr>
                <w:sz w:val="24"/>
                <w:szCs w:val="24"/>
              </w:rPr>
            </w:pPr>
            <w:r w:rsidRPr="00C77319">
              <w:rPr>
                <w:sz w:val="24"/>
                <w:szCs w:val="24"/>
              </w:rPr>
              <w:t>от имени Заказчика:</w:t>
            </w:r>
            <w:r w:rsidRPr="00C77319">
              <w:rPr>
                <w:sz w:val="24"/>
                <w:szCs w:val="24"/>
              </w:rPr>
              <w:br/>
            </w:r>
            <w:r w:rsidRPr="00C77319">
              <w:rPr>
                <w:sz w:val="24"/>
                <w:szCs w:val="24"/>
                <w:u w:val="single"/>
              </w:rPr>
              <w:t>    (должность)    </w:t>
            </w:r>
            <w:r w:rsidRPr="00C77319">
              <w:rPr>
                <w:sz w:val="24"/>
                <w:szCs w:val="24"/>
              </w:rPr>
              <w:br/>
            </w:r>
            <w:r w:rsidRPr="00C77319">
              <w:rPr>
                <w:sz w:val="24"/>
                <w:szCs w:val="24"/>
                <w:u w:val="single"/>
              </w:rPr>
              <w:t>    (подпись)    </w:t>
            </w:r>
            <w:r w:rsidRPr="00C77319">
              <w:rPr>
                <w:sz w:val="24"/>
                <w:szCs w:val="24"/>
              </w:rPr>
              <w:t xml:space="preserve"> /</w:t>
            </w:r>
            <w:r w:rsidRPr="00C77319">
              <w:rPr>
                <w:sz w:val="24"/>
                <w:szCs w:val="24"/>
                <w:u w:val="single"/>
              </w:rPr>
              <w:t>        (Ф.И.О.)          </w:t>
            </w:r>
            <w:r w:rsidRPr="00C77319">
              <w:rPr>
                <w:sz w:val="24"/>
                <w:szCs w:val="24"/>
              </w:rPr>
              <w:t>/</w:t>
            </w:r>
            <w:r w:rsidRPr="00C77319">
              <w:rPr>
                <w:sz w:val="24"/>
                <w:szCs w:val="24"/>
              </w:rPr>
              <w:br/>
              <w:t>М.П.</w:t>
            </w:r>
          </w:p>
        </w:tc>
        <w:tc>
          <w:tcPr>
            <w:tcW w:w="2576" w:type="pct"/>
          </w:tcPr>
          <w:p w:rsidR="00653FD1" w:rsidRPr="00C77319" w:rsidRDefault="00653FD1" w:rsidP="0054760E">
            <w:pPr>
              <w:pStyle w:val="Normalunindented"/>
              <w:keepNext/>
              <w:jc w:val="left"/>
              <w:rPr>
                <w:sz w:val="24"/>
                <w:szCs w:val="24"/>
              </w:rPr>
            </w:pPr>
            <w:r w:rsidRPr="00C77319">
              <w:rPr>
                <w:sz w:val="24"/>
                <w:szCs w:val="24"/>
              </w:rPr>
              <w:t>от имени Поставщика:</w:t>
            </w:r>
            <w:r w:rsidRPr="00C77319">
              <w:rPr>
                <w:sz w:val="24"/>
                <w:szCs w:val="24"/>
              </w:rPr>
              <w:br/>
            </w:r>
            <w:r w:rsidRPr="00C77319">
              <w:rPr>
                <w:sz w:val="24"/>
                <w:szCs w:val="24"/>
                <w:u w:val="single"/>
              </w:rPr>
              <w:t>    (должность)    </w:t>
            </w:r>
            <w:r w:rsidRPr="00C77319">
              <w:rPr>
                <w:sz w:val="24"/>
                <w:szCs w:val="24"/>
              </w:rPr>
              <w:br/>
            </w:r>
            <w:r w:rsidRPr="00C77319">
              <w:rPr>
                <w:sz w:val="24"/>
                <w:szCs w:val="24"/>
                <w:u w:val="single"/>
              </w:rPr>
              <w:t>    (подпись)    </w:t>
            </w:r>
            <w:r w:rsidRPr="00C77319">
              <w:rPr>
                <w:sz w:val="24"/>
                <w:szCs w:val="24"/>
              </w:rPr>
              <w:t xml:space="preserve"> /</w:t>
            </w:r>
            <w:r w:rsidRPr="00C77319">
              <w:rPr>
                <w:sz w:val="24"/>
                <w:szCs w:val="24"/>
                <w:u w:val="single"/>
              </w:rPr>
              <w:t>          (Ф.И.О.)            </w:t>
            </w:r>
            <w:r w:rsidRPr="00C77319">
              <w:rPr>
                <w:sz w:val="24"/>
                <w:szCs w:val="24"/>
              </w:rPr>
              <w:t>/</w:t>
            </w:r>
            <w:r w:rsidRPr="00C77319">
              <w:rPr>
                <w:sz w:val="24"/>
                <w:szCs w:val="24"/>
              </w:rPr>
              <w:br/>
              <w:t>М.П.</w:t>
            </w:r>
          </w:p>
        </w:tc>
      </w:tr>
    </w:tbl>
    <w:p w:rsidR="00653FD1" w:rsidRDefault="00653FD1" w:rsidP="00653FD1">
      <w:pPr>
        <w:pStyle w:val="af6"/>
        <w:spacing w:after="0"/>
        <w:rPr>
          <w:color w:val="000000"/>
          <w:sz w:val="22"/>
          <w:szCs w:val="22"/>
        </w:rPr>
      </w:pPr>
    </w:p>
    <w:p w:rsidR="00AF33E9" w:rsidRPr="005B40BE" w:rsidRDefault="00AF33E9" w:rsidP="00080F55">
      <w:pPr>
        <w:widowControl w:val="0"/>
        <w:ind w:right="-569"/>
        <w:rPr>
          <w:sz w:val="22"/>
          <w:szCs w:val="22"/>
          <w:highlight w:val="yellow"/>
        </w:rPr>
      </w:pPr>
      <w:r w:rsidRPr="005B40BE">
        <w:rPr>
          <w:sz w:val="22"/>
          <w:szCs w:val="22"/>
        </w:rPr>
        <w:tab/>
      </w:r>
      <w:r w:rsidRPr="005B40BE">
        <w:rPr>
          <w:sz w:val="22"/>
          <w:szCs w:val="22"/>
        </w:rPr>
        <w:tab/>
      </w:r>
      <w:bookmarkStart w:id="6" w:name="_ref_31214294"/>
      <w:bookmarkEnd w:id="6"/>
    </w:p>
    <w:tbl>
      <w:tblPr>
        <w:tblW w:w="12219" w:type="dxa"/>
        <w:tblInd w:w="93" w:type="dxa"/>
        <w:tblLayout w:type="fixed"/>
        <w:tblLook w:val="04A0"/>
      </w:tblPr>
      <w:tblGrid>
        <w:gridCol w:w="8102"/>
        <w:gridCol w:w="710"/>
        <w:gridCol w:w="801"/>
        <w:gridCol w:w="1242"/>
        <w:gridCol w:w="1364"/>
      </w:tblGrid>
      <w:tr w:rsidR="00365722" w:rsidRPr="005B40BE" w:rsidTr="00365722">
        <w:trPr>
          <w:trHeight w:val="265"/>
        </w:trPr>
        <w:tc>
          <w:tcPr>
            <w:tcW w:w="8102" w:type="dxa"/>
            <w:tcBorders>
              <w:top w:val="nil"/>
              <w:left w:val="nil"/>
              <w:bottom w:val="nil"/>
              <w:right w:val="nil"/>
            </w:tcBorders>
            <w:shd w:val="clear" w:color="auto" w:fill="auto"/>
            <w:noWrap/>
            <w:vAlign w:val="bottom"/>
          </w:tcPr>
          <w:p w:rsidR="00365722" w:rsidRPr="005B40BE" w:rsidRDefault="00365722" w:rsidP="007C48D3">
            <w:pPr>
              <w:suppressAutoHyphens w:val="0"/>
              <w:rPr>
                <w:rFonts w:ascii="Calibri" w:hAnsi="Calibri"/>
                <w:color w:val="000000"/>
                <w:sz w:val="22"/>
                <w:szCs w:val="22"/>
                <w:highlight w:val="yellow"/>
                <w:lang w:eastAsia="ru-RU"/>
              </w:rPr>
            </w:pPr>
          </w:p>
        </w:tc>
        <w:tc>
          <w:tcPr>
            <w:tcW w:w="710" w:type="dxa"/>
            <w:tcBorders>
              <w:top w:val="nil"/>
              <w:left w:val="nil"/>
              <w:bottom w:val="nil"/>
              <w:right w:val="nil"/>
            </w:tcBorders>
            <w:shd w:val="clear" w:color="auto" w:fill="auto"/>
            <w:noWrap/>
            <w:vAlign w:val="bottom"/>
          </w:tcPr>
          <w:p w:rsidR="00365722" w:rsidRPr="005B40BE" w:rsidRDefault="00365722" w:rsidP="007C48D3">
            <w:pPr>
              <w:suppressAutoHyphens w:val="0"/>
              <w:rPr>
                <w:rFonts w:ascii="Calibri" w:hAnsi="Calibri"/>
                <w:color w:val="000000"/>
                <w:sz w:val="22"/>
                <w:szCs w:val="22"/>
                <w:highlight w:val="yellow"/>
                <w:lang w:eastAsia="ru-RU"/>
              </w:rPr>
            </w:pPr>
          </w:p>
        </w:tc>
        <w:tc>
          <w:tcPr>
            <w:tcW w:w="801" w:type="dxa"/>
            <w:tcBorders>
              <w:top w:val="nil"/>
              <w:left w:val="nil"/>
              <w:bottom w:val="nil"/>
              <w:right w:val="nil"/>
            </w:tcBorders>
            <w:shd w:val="clear" w:color="auto" w:fill="auto"/>
            <w:noWrap/>
            <w:vAlign w:val="bottom"/>
          </w:tcPr>
          <w:p w:rsidR="00365722" w:rsidRPr="005B40BE" w:rsidRDefault="00365722" w:rsidP="007C48D3">
            <w:pPr>
              <w:suppressAutoHyphens w:val="0"/>
              <w:rPr>
                <w:rFonts w:ascii="Calibri" w:hAnsi="Calibri"/>
                <w:color w:val="000000"/>
                <w:sz w:val="22"/>
                <w:szCs w:val="22"/>
                <w:highlight w:val="yellow"/>
                <w:lang w:eastAsia="ru-RU"/>
              </w:rPr>
            </w:pPr>
          </w:p>
        </w:tc>
        <w:tc>
          <w:tcPr>
            <w:tcW w:w="1242" w:type="dxa"/>
            <w:tcBorders>
              <w:top w:val="nil"/>
              <w:left w:val="nil"/>
              <w:bottom w:val="nil"/>
              <w:right w:val="nil"/>
            </w:tcBorders>
            <w:shd w:val="clear" w:color="auto" w:fill="auto"/>
            <w:noWrap/>
            <w:vAlign w:val="bottom"/>
          </w:tcPr>
          <w:p w:rsidR="00365722" w:rsidRPr="005B40BE" w:rsidRDefault="00365722" w:rsidP="007C48D3">
            <w:pPr>
              <w:suppressAutoHyphens w:val="0"/>
              <w:rPr>
                <w:rFonts w:ascii="Calibri" w:hAnsi="Calibri"/>
                <w:color w:val="000000"/>
                <w:sz w:val="22"/>
                <w:szCs w:val="22"/>
                <w:highlight w:val="yellow"/>
                <w:lang w:eastAsia="ru-RU"/>
              </w:rPr>
            </w:pPr>
          </w:p>
        </w:tc>
        <w:tc>
          <w:tcPr>
            <w:tcW w:w="1364" w:type="dxa"/>
            <w:tcBorders>
              <w:top w:val="nil"/>
              <w:left w:val="nil"/>
              <w:bottom w:val="nil"/>
              <w:right w:val="nil"/>
            </w:tcBorders>
            <w:shd w:val="clear" w:color="auto" w:fill="auto"/>
            <w:noWrap/>
            <w:vAlign w:val="bottom"/>
          </w:tcPr>
          <w:p w:rsidR="00365722" w:rsidRPr="005B40BE" w:rsidRDefault="00365722" w:rsidP="007C48D3">
            <w:pPr>
              <w:suppressAutoHyphens w:val="0"/>
              <w:rPr>
                <w:rFonts w:ascii="Calibri" w:hAnsi="Calibri"/>
                <w:color w:val="000000"/>
                <w:sz w:val="22"/>
                <w:szCs w:val="22"/>
                <w:highlight w:val="yellow"/>
                <w:lang w:eastAsia="ru-RU"/>
              </w:rPr>
            </w:pPr>
          </w:p>
        </w:tc>
      </w:tr>
    </w:tbl>
    <w:p w:rsidR="00AF33E9" w:rsidRPr="005B40BE" w:rsidRDefault="00AF33E9">
      <w:pPr>
        <w:rPr>
          <w:rFonts w:eastAsia="Calibri"/>
          <w:iCs/>
          <w:sz w:val="22"/>
          <w:szCs w:val="22"/>
        </w:rPr>
      </w:pPr>
    </w:p>
    <w:sectPr w:rsidR="00AF33E9" w:rsidRPr="005B40BE" w:rsidSect="007713EC">
      <w:footerReference w:type="default" r:id="rId8"/>
      <w:footnotePr>
        <w:pos w:val="beneathText"/>
      </w:footnotePr>
      <w:pgSz w:w="16837" w:h="11905" w:orient="landscape"/>
      <w:pgMar w:top="992" w:right="992" w:bottom="568" w:left="77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2E77" w:rsidRDefault="00F62E77">
      <w:r>
        <w:separator/>
      </w:r>
    </w:p>
  </w:endnote>
  <w:endnote w:type="continuationSeparator" w:id="1">
    <w:p w:rsidR="00F62E77" w:rsidRDefault="00F62E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6D1A" w:rsidRPr="00E32977" w:rsidRDefault="001C6D1A">
    <w:pPr>
      <w:pStyle w:val="ae"/>
      <w:ind w:right="360"/>
      <w:rPr>
        <w:i/>
        <w:sz w:val="24"/>
        <w:szCs w:val="24"/>
      </w:rPr>
    </w:pPr>
    <w:r>
      <w:rPr>
        <w:i/>
        <w:sz w:val="24"/>
        <w:szCs w:val="24"/>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2E77" w:rsidRDefault="00F62E77">
      <w:r>
        <w:separator/>
      </w:r>
    </w:p>
  </w:footnote>
  <w:footnote w:type="continuationSeparator" w:id="1">
    <w:p w:rsidR="00F62E77" w:rsidRDefault="00F62E7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4"/>
    <w:lvl w:ilvl="0">
      <w:start w:val="2"/>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1">
    <w:nsid w:val="00000002"/>
    <w:multiLevelType w:val="multilevel"/>
    <w:tmpl w:val="00000002"/>
    <w:name w:val="WW8Num5"/>
    <w:lvl w:ilvl="0">
      <w:start w:val="5"/>
      <w:numFmt w:val="decimal"/>
      <w:lvlText w:val="%1"/>
      <w:lvlJc w:val="left"/>
      <w:pPr>
        <w:tabs>
          <w:tab w:val="num" w:pos="927"/>
        </w:tabs>
        <w:ind w:left="927"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2">
    <w:nsid w:val="00000003"/>
    <w:multiLevelType w:val="multilevel"/>
    <w:tmpl w:val="00000003"/>
    <w:name w:val="WW8Num8"/>
    <w:lvl w:ilvl="0">
      <w:start w:val="4"/>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3">
    <w:nsid w:val="00000004"/>
    <w:multiLevelType w:val="multilevel"/>
    <w:tmpl w:val="00000004"/>
    <w:name w:val="WW8Num10"/>
    <w:lvl w:ilvl="0">
      <w:start w:val="9"/>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4">
    <w:nsid w:val="00000005"/>
    <w:multiLevelType w:val="multilevel"/>
    <w:tmpl w:val="00000005"/>
    <w:name w:val="WW8Num15"/>
    <w:lvl w:ilvl="0">
      <w:start w:val="7"/>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5">
    <w:nsid w:val="00000006"/>
    <w:multiLevelType w:val="multilevel"/>
    <w:tmpl w:val="00000006"/>
    <w:name w:val="WW8Num16"/>
    <w:lvl w:ilvl="0">
      <w:start w:val="1"/>
      <w:numFmt w:val="decimal"/>
      <w:lvlText w:val="%1."/>
      <w:lvlJc w:val="left"/>
      <w:pPr>
        <w:tabs>
          <w:tab w:val="num" w:pos="435"/>
        </w:tabs>
        <w:ind w:left="435" w:hanging="435"/>
      </w:pPr>
    </w:lvl>
    <w:lvl w:ilvl="1">
      <w:start w:val="1"/>
      <w:numFmt w:val="decimal"/>
      <w:lvlText w:val="%1.%2."/>
      <w:lvlJc w:val="left"/>
      <w:pPr>
        <w:tabs>
          <w:tab w:val="num" w:pos="1140"/>
        </w:tabs>
        <w:ind w:left="1140" w:hanging="43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6">
    <w:nsid w:val="00000007"/>
    <w:multiLevelType w:val="multilevel"/>
    <w:tmpl w:val="00000007"/>
    <w:name w:val="WW8Num19"/>
    <w:lvl w:ilvl="0">
      <w:start w:val="3"/>
      <w:numFmt w:val="decimal"/>
      <w:lvlText w:val="%1"/>
      <w:lvlJc w:val="left"/>
      <w:pPr>
        <w:tabs>
          <w:tab w:val="num" w:pos="360"/>
        </w:tabs>
        <w:ind w:left="360" w:hanging="360"/>
      </w:pPr>
    </w:lvl>
    <w:lvl w:ilvl="1">
      <w:start w:val="1"/>
      <w:numFmt w:val="decimal"/>
      <w:lvlText w:val="%1.%2"/>
      <w:lvlJc w:val="left"/>
      <w:pPr>
        <w:tabs>
          <w:tab w:val="num" w:pos="1065"/>
        </w:tabs>
        <w:ind w:left="1065" w:hanging="360"/>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440"/>
        </w:tabs>
        <w:ind w:left="7440" w:hanging="1800"/>
      </w:pPr>
    </w:lvl>
  </w:abstractNum>
  <w:abstractNum w:abstractNumId="7">
    <w:nsid w:val="00000008"/>
    <w:multiLevelType w:val="multilevel"/>
    <w:tmpl w:val="00000008"/>
    <w:name w:val="WW8Num24"/>
    <w:lvl w:ilvl="0">
      <w:start w:val="8"/>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688"/>
        </w:tabs>
        <w:ind w:left="5688" w:hanging="144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464"/>
        </w:tabs>
        <w:ind w:left="7464" w:hanging="1800"/>
      </w:pPr>
    </w:lvl>
  </w:abstractNum>
  <w:abstractNum w:abstractNumId="8">
    <w:nsid w:val="00000009"/>
    <w:multiLevelType w:val="multilevel"/>
    <w:tmpl w:val="00000009"/>
    <w:name w:val="WW8Num26"/>
    <w:lvl w:ilvl="0">
      <w:start w:val="6"/>
      <w:numFmt w:val="decimal"/>
      <w:lvlText w:val="%1"/>
      <w:lvlJc w:val="left"/>
      <w:pPr>
        <w:tabs>
          <w:tab w:val="num" w:pos="360"/>
        </w:tabs>
        <w:ind w:left="360" w:hanging="360"/>
      </w:pPr>
    </w:lvl>
    <w:lvl w:ilvl="1">
      <w:start w:val="1"/>
      <w:numFmt w:val="decimal"/>
      <w:lvlText w:val="%1.%2"/>
      <w:lvlJc w:val="left"/>
      <w:pPr>
        <w:tabs>
          <w:tab w:val="num" w:pos="1068"/>
        </w:tabs>
        <w:ind w:left="1068" w:hanging="360"/>
      </w:pPr>
    </w:lvl>
    <w:lvl w:ilvl="2">
      <w:start w:val="1"/>
      <w:numFmt w:val="decimal"/>
      <w:lvlText w:val="%1.%2.%3"/>
      <w:lvlJc w:val="left"/>
      <w:pPr>
        <w:tabs>
          <w:tab w:val="num" w:pos="2136"/>
        </w:tabs>
        <w:ind w:left="2136" w:hanging="720"/>
      </w:pPr>
    </w:lvl>
    <w:lvl w:ilvl="3">
      <w:start w:val="1"/>
      <w:numFmt w:val="decimal"/>
      <w:lvlText w:val="%1.%2.%3.%4"/>
      <w:lvlJc w:val="left"/>
      <w:pPr>
        <w:tabs>
          <w:tab w:val="num" w:pos="2844"/>
        </w:tabs>
        <w:ind w:left="2844" w:hanging="720"/>
      </w:pPr>
    </w:lvl>
    <w:lvl w:ilvl="4">
      <w:start w:val="1"/>
      <w:numFmt w:val="decimal"/>
      <w:lvlText w:val="%1.%2.%3.%4.%5"/>
      <w:lvlJc w:val="left"/>
      <w:pPr>
        <w:tabs>
          <w:tab w:val="num" w:pos="3912"/>
        </w:tabs>
        <w:ind w:left="3912" w:hanging="1080"/>
      </w:pPr>
    </w:lvl>
    <w:lvl w:ilvl="5">
      <w:start w:val="1"/>
      <w:numFmt w:val="decimal"/>
      <w:lvlText w:val="%1.%2.%3.%4.%5.%6"/>
      <w:lvlJc w:val="left"/>
      <w:pPr>
        <w:tabs>
          <w:tab w:val="num" w:pos="4620"/>
        </w:tabs>
        <w:ind w:left="4620" w:hanging="1080"/>
      </w:pPr>
    </w:lvl>
    <w:lvl w:ilvl="6">
      <w:start w:val="1"/>
      <w:numFmt w:val="decimal"/>
      <w:lvlText w:val="%1.%2.%3.%4.%5.%6.%7"/>
      <w:lvlJc w:val="left"/>
      <w:pPr>
        <w:tabs>
          <w:tab w:val="num" w:pos="5328"/>
        </w:tabs>
        <w:ind w:left="5328" w:hanging="1080"/>
      </w:pPr>
    </w:lvl>
    <w:lvl w:ilvl="7">
      <w:start w:val="1"/>
      <w:numFmt w:val="decimal"/>
      <w:lvlText w:val="%1.%2.%3.%4.%5.%6.%7.%8"/>
      <w:lvlJc w:val="left"/>
      <w:pPr>
        <w:tabs>
          <w:tab w:val="num" w:pos="6396"/>
        </w:tabs>
        <w:ind w:left="6396" w:hanging="1440"/>
      </w:pPr>
    </w:lvl>
    <w:lvl w:ilvl="8">
      <w:start w:val="1"/>
      <w:numFmt w:val="decimal"/>
      <w:lvlText w:val="%1.%2.%3.%4.%5.%6.%7.%8.%9"/>
      <w:lvlJc w:val="left"/>
      <w:pPr>
        <w:tabs>
          <w:tab w:val="num" w:pos="7104"/>
        </w:tabs>
        <w:ind w:left="7104" w:hanging="1440"/>
      </w:pPr>
    </w:lvl>
  </w:abstractNum>
  <w:abstractNum w:abstractNumId="9">
    <w:nsid w:val="0000000A"/>
    <w:multiLevelType w:val="multilevel"/>
    <w:tmpl w:val="0000000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0">
    <w:nsid w:val="0E8E211C"/>
    <w:multiLevelType w:val="multilevel"/>
    <w:tmpl w:val="7EACF1E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68"/>
        </w:tabs>
        <w:ind w:left="1068" w:hanging="36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328"/>
        </w:tabs>
        <w:ind w:left="5328" w:hanging="108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104"/>
        </w:tabs>
        <w:ind w:left="7104" w:hanging="1440"/>
      </w:pPr>
      <w:rPr>
        <w:rFonts w:hint="default"/>
      </w:rPr>
    </w:lvl>
  </w:abstractNum>
  <w:abstractNum w:abstractNumId="11">
    <w:nsid w:val="1F27651B"/>
    <w:multiLevelType w:val="hybridMultilevel"/>
    <w:tmpl w:val="6E22AD76"/>
    <w:lvl w:ilvl="0" w:tplc="79C4C1EE">
      <w:start w:val="6"/>
      <w:numFmt w:val="decimal"/>
      <w:lvlText w:val="%1."/>
      <w:lvlJc w:val="left"/>
      <w:pPr>
        <w:ind w:left="1800" w:hanging="360"/>
      </w:pPr>
      <w:rPr>
        <w:rFonts w:cs="Times New Roman" w:hint="default"/>
      </w:rPr>
    </w:lvl>
    <w:lvl w:ilvl="1" w:tplc="04190019" w:tentative="1">
      <w:start w:val="1"/>
      <w:numFmt w:val="lowerLetter"/>
      <w:lvlText w:val="%2."/>
      <w:lvlJc w:val="left"/>
      <w:pPr>
        <w:ind w:left="2520" w:hanging="360"/>
      </w:pPr>
      <w:rPr>
        <w:rFonts w:cs="Times New Roman"/>
      </w:rPr>
    </w:lvl>
    <w:lvl w:ilvl="2" w:tplc="0419001B" w:tentative="1">
      <w:start w:val="1"/>
      <w:numFmt w:val="lowerRoman"/>
      <w:lvlText w:val="%3."/>
      <w:lvlJc w:val="right"/>
      <w:pPr>
        <w:ind w:left="3240" w:hanging="180"/>
      </w:pPr>
      <w:rPr>
        <w:rFonts w:cs="Times New Roman"/>
      </w:rPr>
    </w:lvl>
    <w:lvl w:ilvl="3" w:tplc="0419000F" w:tentative="1">
      <w:start w:val="1"/>
      <w:numFmt w:val="decimal"/>
      <w:lvlText w:val="%4."/>
      <w:lvlJc w:val="left"/>
      <w:pPr>
        <w:ind w:left="3960" w:hanging="360"/>
      </w:pPr>
      <w:rPr>
        <w:rFonts w:cs="Times New Roman"/>
      </w:rPr>
    </w:lvl>
    <w:lvl w:ilvl="4" w:tplc="04190019" w:tentative="1">
      <w:start w:val="1"/>
      <w:numFmt w:val="lowerLetter"/>
      <w:lvlText w:val="%5."/>
      <w:lvlJc w:val="left"/>
      <w:pPr>
        <w:ind w:left="4680" w:hanging="360"/>
      </w:pPr>
      <w:rPr>
        <w:rFonts w:cs="Times New Roman"/>
      </w:rPr>
    </w:lvl>
    <w:lvl w:ilvl="5" w:tplc="0419001B" w:tentative="1">
      <w:start w:val="1"/>
      <w:numFmt w:val="lowerRoman"/>
      <w:lvlText w:val="%6."/>
      <w:lvlJc w:val="right"/>
      <w:pPr>
        <w:ind w:left="5400" w:hanging="180"/>
      </w:pPr>
      <w:rPr>
        <w:rFonts w:cs="Times New Roman"/>
      </w:rPr>
    </w:lvl>
    <w:lvl w:ilvl="6" w:tplc="0419000F" w:tentative="1">
      <w:start w:val="1"/>
      <w:numFmt w:val="decimal"/>
      <w:lvlText w:val="%7."/>
      <w:lvlJc w:val="left"/>
      <w:pPr>
        <w:ind w:left="6120" w:hanging="360"/>
      </w:pPr>
      <w:rPr>
        <w:rFonts w:cs="Times New Roman"/>
      </w:rPr>
    </w:lvl>
    <w:lvl w:ilvl="7" w:tplc="04190019" w:tentative="1">
      <w:start w:val="1"/>
      <w:numFmt w:val="lowerLetter"/>
      <w:lvlText w:val="%8."/>
      <w:lvlJc w:val="left"/>
      <w:pPr>
        <w:ind w:left="6840" w:hanging="360"/>
      </w:pPr>
      <w:rPr>
        <w:rFonts w:cs="Times New Roman"/>
      </w:rPr>
    </w:lvl>
    <w:lvl w:ilvl="8" w:tplc="0419001B" w:tentative="1">
      <w:start w:val="1"/>
      <w:numFmt w:val="lowerRoman"/>
      <w:lvlText w:val="%9."/>
      <w:lvlJc w:val="right"/>
      <w:pPr>
        <w:ind w:left="7560" w:hanging="180"/>
      </w:pPr>
      <w:rPr>
        <w:rFonts w:cs="Times New Roman"/>
      </w:rPr>
    </w:lvl>
  </w:abstractNum>
  <w:abstractNum w:abstractNumId="12">
    <w:nsid w:val="3F404CCC"/>
    <w:multiLevelType w:val="multilevel"/>
    <w:tmpl w:val="EB12C39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065"/>
        </w:tabs>
        <w:ind w:left="1065" w:hanging="36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3">
    <w:nsid w:val="41B7418D"/>
    <w:multiLevelType w:val="hybridMultilevel"/>
    <w:tmpl w:val="B8A64822"/>
    <w:lvl w:ilvl="0" w:tplc="62CCCAB2">
      <w:start w:val="2"/>
      <w:numFmt w:val="decimal"/>
      <w:lvlText w:val="%1."/>
      <w:lvlJc w:val="left"/>
      <w:pPr>
        <w:tabs>
          <w:tab w:val="num" w:pos="720"/>
        </w:tabs>
        <w:ind w:left="720" w:hanging="360"/>
      </w:pPr>
      <w:rPr>
        <w:rFonts w:hint="default"/>
        <w:b/>
        <w:sz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F3F770A"/>
    <w:multiLevelType w:val="multilevel"/>
    <w:tmpl w:val="41860EE0"/>
    <w:lvl w:ilvl="0">
      <w:start w:val="1"/>
      <w:numFmt w:val="decimal"/>
      <w:pStyle w:val="heading1normal"/>
      <w:lvlText w:val="%1."/>
      <w:lvlJc w:val="left"/>
      <w:rPr>
        <w:rFonts w:cs="Times New Roman" w:hint="default"/>
      </w:rPr>
    </w:lvl>
    <w:lvl w:ilvl="1">
      <w:start w:val="1"/>
      <w:numFmt w:val="decimal"/>
      <w:lvlText w:val="%1.%2."/>
      <w:lvlJc w:val="left"/>
      <w:rPr>
        <w:rFonts w:cs="Times New Roman" w:hint="default"/>
        <w:i w:val="0"/>
        <w:color w:val="auto"/>
      </w:rPr>
    </w:lvl>
    <w:lvl w:ilvl="2">
      <w:start w:val="1"/>
      <w:numFmt w:val="decimal"/>
      <w:lvlText w:val="%1.%2.%3."/>
      <w:lvlJc w:val="left"/>
      <w:rPr>
        <w:rFonts w:cs="Times New Roman" w:hint="default"/>
        <w:i w:val="0"/>
      </w:rPr>
    </w:lvl>
    <w:lvl w:ilvl="3">
      <w:start w:val="1"/>
      <w:numFmt w:val="decimal"/>
      <w:lvlText w:val="%1.%2.%3.%4."/>
      <w:lvlJc w:val="left"/>
      <w:rPr>
        <w:rFonts w:cs="Times New Roman" w:hint="default"/>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15">
    <w:nsid w:val="62702E5B"/>
    <w:multiLevelType w:val="hybridMultilevel"/>
    <w:tmpl w:val="85BC24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8B4305"/>
    <w:multiLevelType w:val="multilevel"/>
    <w:tmpl w:val="FAD2DD5E"/>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305677E"/>
    <w:multiLevelType w:val="hybridMultilevel"/>
    <w:tmpl w:val="01D0F564"/>
    <w:lvl w:ilvl="0" w:tplc="FFFFFFFF">
      <w:start w:val="1"/>
      <w:numFmt w:val="decimal"/>
      <w:lvlText w:val="%1."/>
      <w:lvlJc w:val="left"/>
      <w:pPr>
        <w:ind w:left="928" w:hanging="360"/>
      </w:pPr>
      <w:rPr>
        <w:b w:val="0"/>
        <w:i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nsid w:val="7986607F"/>
    <w:multiLevelType w:val="multilevel"/>
    <w:tmpl w:val="602873BE"/>
    <w:lvl w:ilvl="0">
      <w:start w:val="5"/>
      <w:numFmt w:val="decimal"/>
      <w:lvlText w:val="%1"/>
      <w:lvlJc w:val="left"/>
      <w:pPr>
        <w:ind w:left="360" w:hanging="360"/>
      </w:pPr>
      <w:rPr>
        <w:rFonts w:cs="Times New Roman" w:hint="default"/>
        <w:color w:val="auto"/>
      </w:rPr>
    </w:lvl>
    <w:lvl w:ilvl="1">
      <w:start w:val="4"/>
      <w:numFmt w:val="decimal"/>
      <w:lvlText w:val="%1.%2"/>
      <w:lvlJc w:val="left"/>
      <w:pPr>
        <w:ind w:left="1068" w:hanging="360"/>
      </w:pPr>
      <w:rPr>
        <w:rFonts w:cs="Times New Roman" w:hint="default"/>
        <w:color w:val="auto"/>
      </w:rPr>
    </w:lvl>
    <w:lvl w:ilvl="2">
      <w:start w:val="1"/>
      <w:numFmt w:val="decimal"/>
      <w:lvlText w:val="%1.%2.%3"/>
      <w:lvlJc w:val="left"/>
      <w:pPr>
        <w:ind w:left="2136" w:hanging="720"/>
      </w:pPr>
      <w:rPr>
        <w:rFonts w:cs="Times New Roman" w:hint="default"/>
        <w:color w:val="auto"/>
      </w:rPr>
    </w:lvl>
    <w:lvl w:ilvl="3">
      <w:start w:val="1"/>
      <w:numFmt w:val="decimal"/>
      <w:lvlText w:val="%1.%2.%3.%4"/>
      <w:lvlJc w:val="left"/>
      <w:pPr>
        <w:ind w:left="2844" w:hanging="720"/>
      </w:pPr>
      <w:rPr>
        <w:rFonts w:cs="Times New Roman" w:hint="default"/>
        <w:color w:val="auto"/>
      </w:rPr>
    </w:lvl>
    <w:lvl w:ilvl="4">
      <w:start w:val="1"/>
      <w:numFmt w:val="decimal"/>
      <w:lvlText w:val="%1.%2.%3.%4.%5"/>
      <w:lvlJc w:val="left"/>
      <w:pPr>
        <w:ind w:left="3912" w:hanging="1080"/>
      </w:pPr>
      <w:rPr>
        <w:rFonts w:cs="Times New Roman" w:hint="default"/>
        <w:color w:val="auto"/>
      </w:rPr>
    </w:lvl>
    <w:lvl w:ilvl="5">
      <w:start w:val="1"/>
      <w:numFmt w:val="decimal"/>
      <w:lvlText w:val="%1.%2.%3.%4.%5.%6"/>
      <w:lvlJc w:val="left"/>
      <w:pPr>
        <w:ind w:left="4620" w:hanging="1080"/>
      </w:pPr>
      <w:rPr>
        <w:rFonts w:cs="Times New Roman" w:hint="default"/>
        <w:color w:val="auto"/>
      </w:rPr>
    </w:lvl>
    <w:lvl w:ilvl="6">
      <w:start w:val="1"/>
      <w:numFmt w:val="decimal"/>
      <w:lvlText w:val="%1.%2.%3.%4.%5.%6.%7"/>
      <w:lvlJc w:val="left"/>
      <w:pPr>
        <w:ind w:left="5688" w:hanging="1440"/>
      </w:pPr>
      <w:rPr>
        <w:rFonts w:cs="Times New Roman" w:hint="default"/>
        <w:color w:val="auto"/>
      </w:rPr>
    </w:lvl>
    <w:lvl w:ilvl="7">
      <w:start w:val="1"/>
      <w:numFmt w:val="decimal"/>
      <w:lvlText w:val="%1.%2.%3.%4.%5.%6.%7.%8"/>
      <w:lvlJc w:val="left"/>
      <w:pPr>
        <w:ind w:left="6396" w:hanging="1440"/>
      </w:pPr>
      <w:rPr>
        <w:rFonts w:cs="Times New Roman" w:hint="default"/>
        <w:color w:val="auto"/>
      </w:rPr>
    </w:lvl>
    <w:lvl w:ilvl="8">
      <w:start w:val="1"/>
      <w:numFmt w:val="decimal"/>
      <w:lvlText w:val="%1.%2.%3.%4.%5.%6.%7.%8.%9"/>
      <w:lvlJc w:val="left"/>
      <w:pPr>
        <w:ind w:left="7464" w:hanging="1800"/>
      </w:pPr>
      <w:rPr>
        <w:rFonts w:cs="Times New Roman" w:hint="default"/>
        <w:color w:val="auto"/>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3"/>
  </w:num>
  <w:num w:numId="12">
    <w:abstractNumId w:val="15"/>
  </w:num>
  <w:num w:numId="13">
    <w:abstractNumId w:val="16"/>
  </w:num>
  <w:num w:numId="14">
    <w:abstractNumId w:val="18"/>
  </w:num>
  <w:num w:numId="15">
    <w:abstractNumId w:val="11"/>
  </w:num>
  <w:num w:numId="16">
    <w:abstractNumId w:val="17"/>
  </w:num>
  <w:num w:numId="17">
    <w:abstractNumId w:val="10"/>
  </w:num>
  <w:num w:numId="18">
    <w:abstractNumId w:val="12"/>
  </w:num>
  <w:num w:numId="19">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grammar="clean"/>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AE275E"/>
    <w:rsid w:val="00006CC7"/>
    <w:rsid w:val="00035657"/>
    <w:rsid w:val="00042B21"/>
    <w:rsid w:val="00067D71"/>
    <w:rsid w:val="00076021"/>
    <w:rsid w:val="00077E7B"/>
    <w:rsid w:val="00080F55"/>
    <w:rsid w:val="0009161A"/>
    <w:rsid w:val="000B4067"/>
    <w:rsid w:val="000C68E6"/>
    <w:rsid w:val="00174D61"/>
    <w:rsid w:val="001B29AF"/>
    <w:rsid w:val="001C6D1A"/>
    <w:rsid w:val="001D5C44"/>
    <w:rsid w:val="00210A0B"/>
    <w:rsid w:val="00211DB1"/>
    <w:rsid w:val="002652F4"/>
    <w:rsid w:val="00365722"/>
    <w:rsid w:val="003702FF"/>
    <w:rsid w:val="003C44E1"/>
    <w:rsid w:val="003F04BB"/>
    <w:rsid w:val="003F04E8"/>
    <w:rsid w:val="00404A3C"/>
    <w:rsid w:val="00407F71"/>
    <w:rsid w:val="004445E7"/>
    <w:rsid w:val="004635F6"/>
    <w:rsid w:val="004737EE"/>
    <w:rsid w:val="004A7734"/>
    <w:rsid w:val="004F26B8"/>
    <w:rsid w:val="00531FA7"/>
    <w:rsid w:val="00537622"/>
    <w:rsid w:val="0054760E"/>
    <w:rsid w:val="005615D2"/>
    <w:rsid w:val="0056349B"/>
    <w:rsid w:val="00590D9E"/>
    <w:rsid w:val="005B40BE"/>
    <w:rsid w:val="00604D7D"/>
    <w:rsid w:val="00644FDA"/>
    <w:rsid w:val="00653FD1"/>
    <w:rsid w:val="0067680B"/>
    <w:rsid w:val="006C22D3"/>
    <w:rsid w:val="007324E4"/>
    <w:rsid w:val="00765088"/>
    <w:rsid w:val="007713EC"/>
    <w:rsid w:val="007C48D3"/>
    <w:rsid w:val="007D7C65"/>
    <w:rsid w:val="00800292"/>
    <w:rsid w:val="00861D78"/>
    <w:rsid w:val="00871088"/>
    <w:rsid w:val="00902D3F"/>
    <w:rsid w:val="00903778"/>
    <w:rsid w:val="009245EB"/>
    <w:rsid w:val="00960D55"/>
    <w:rsid w:val="00966412"/>
    <w:rsid w:val="00A034D0"/>
    <w:rsid w:val="00A619FB"/>
    <w:rsid w:val="00A64D4C"/>
    <w:rsid w:val="00AD043A"/>
    <w:rsid w:val="00AE275E"/>
    <w:rsid w:val="00AF33E9"/>
    <w:rsid w:val="00B04645"/>
    <w:rsid w:val="00B153B8"/>
    <w:rsid w:val="00C40483"/>
    <w:rsid w:val="00C64ABE"/>
    <w:rsid w:val="00C954AD"/>
    <w:rsid w:val="00CA3191"/>
    <w:rsid w:val="00CE0912"/>
    <w:rsid w:val="00CE569F"/>
    <w:rsid w:val="00DB2A98"/>
    <w:rsid w:val="00DD44E2"/>
    <w:rsid w:val="00E32977"/>
    <w:rsid w:val="00E504C2"/>
    <w:rsid w:val="00E52FDC"/>
    <w:rsid w:val="00E72F56"/>
    <w:rsid w:val="00EC432B"/>
    <w:rsid w:val="00ED0BBF"/>
    <w:rsid w:val="00ED54B9"/>
    <w:rsid w:val="00F14273"/>
    <w:rsid w:val="00F3201A"/>
    <w:rsid w:val="00F62E77"/>
    <w:rsid w:val="00F97EB1"/>
    <w:rsid w:val="00FC33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8"/>
      <w:lang w:eastAsia="ar-SA"/>
    </w:rPr>
  </w:style>
  <w:style w:type="paragraph" w:styleId="1">
    <w:name w:val="heading 1"/>
    <w:basedOn w:val="a"/>
    <w:next w:val="a"/>
    <w:qFormat/>
    <w:rsid w:val="00AF33E9"/>
    <w:pPr>
      <w:keepNext/>
      <w:spacing w:before="240" w:after="60"/>
      <w:outlineLvl w:val="0"/>
    </w:pPr>
    <w:rPr>
      <w:rFonts w:ascii="Arial" w:hAnsi="Arial" w:cs="Arial"/>
      <w:b/>
      <w:bCs/>
      <w:kern w:val="32"/>
      <w:sz w:val="32"/>
      <w:szCs w:val="32"/>
    </w:rPr>
  </w:style>
  <w:style w:type="paragraph" w:styleId="2">
    <w:name w:val="heading 2"/>
    <w:basedOn w:val="a"/>
    <w:next w:val="a"/>
    <w:qFormat/>
    <w:rsid w:val="00A034D0"/>
    <w:pPr>
      <w:keepNext/>
      <w:numPr>
        <w:ilvl w:val="1"/>
        <w:numId w:val="1"/>
      </w:numPr>
      <w:spacing w:before="240" w:after="60"/>
      <w:outlineLvl w:val="1"/>
    </w:pPr>
    <w:rPr>
      <w:rFonts w:ascii="Cambria" w:hAnsi="Cambria"/>
      <w:b/>
      <w:bCs/>
      <w:i/>
      <w:iCs/>
      <w:szCs w:val="28"/>
    </w:rPr>
  </w:style>
  <w:style w:type="paragraph" w:styleId="5">
    <w:name w:val="heading 5"/>
    <w:basedOn w:val="a"/>
    <w:next w:val="a"/>
    <w:qFormat/>
    <w:rsid w:val="00AF33E9"/>
    <w:pPr>
      <w:spacing w:before="240" w:after="60"/>
      <w:outlineLvl w:val="4"/>
    </w:pPr>
    <w:rPr>
      <w:b/>
      <w:bCs/>
      <w:i/>
      <w:iCs/>
      <w:sz w:val="26"/>
      <w:szCs w:val="26"/>
    </w:rPr>
  </w:style>
  <w:style w:type="paragraph" w:styleId="8">
    <w:name w:val="heading 8"/>
    <w:basedOn w:val="a"/>
    <w:next w:val="a"/>
    <w:qFormat/>
    <w:rsid w:val="00A034D0"/>
    <w:pPr>
      <w:numPr>
        <w:ilvl w:val="7"/>
        <w:numId w:val="1"/>
      </w:numPr>
      <w:spacing w:before="240" w:after="60"/>
      <w:outlineLvl w:val="7"/>
    </w:pPr>
    <w:rPr>
      <w:rFonts w:eastAsia="Calibri"/>
      <w:i/>
      <w:iCs/>
      <w:sz w:val="24"/>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7z0">
    <w:name w:val="WW8Num7z0"/>
    <w:rPr>
      <w:b w:val="0"/>
      <w:i w:val="0"/>
      <w:sz w:val="22"/>
    </w:rPr>
  </w:style>
  <w:style w:type="character" w:customStyle="1" w:styleId="WW8Num11z0">
    <w:name w:val="WW8Num11z0"/>
    <w:rPr>
      <w:b w:val="0"/>
      <w:i w:val="0"/>
      <w:sz w:val="22"/>
    </w:rPr>
  </w:style>
  <w:style w:type="character" w:customStyle="1" w:styleId="WW8Num12z0">
    <w:name w:val="WW8Num12z0"/>
    <w:rPr>
      <w:b w:val="0"/>
      <w:i w:val="0"/>
      <w:sz w:val="22"/>
    </w:rPr>
  </w:style>
  <w:style w:type="character" w:customStyle="1" w:styleId="WW8Num13z0">
    <w:name w:val="WW8Num13z0"/>
    <w:rPr>
      <w:b w:val="0"/>
      <w:i w:val="0"/>
      <w:sz w:val="22"/>
    </w:rPr>
  </w:style>
  <w:style w:type="character" w:customStyle="1" w:styleId="WW8Num14z0">
    <w:name w:val="WW8Num14z0"/>
    <w:rPr>
      <w:b w:val="0"/>
      <w:i w:val="0"/>
      <w:sz w:val="22"/>
    </w:rPr>
  </w:style>
  <w:style w:type="character" w:customStyle="1" w:styleId="WW8Num18z0">
    <w:name w:val="WW8Num18z0"/>
    <w:rPr>
      <w:b w:val="0"/>
      <w:i w:val="0"/>
      <w:sz w:val="24"/>
    </w:rPr>
  </w:style>
  <w:style w:type="character" w:customStyle="1" w:styleId="WW8Num20z0">
    <w:name w:val="WW8Num20z0"/>
    <w:rPr>
      <w:b w:val="0"/>
      <w:i w:val="0"/>
      <w:sz w:val="23"/>
    </w:rPr>
  </w:style>
  <w:style w:type="character" w:customStyle="1" w:styleId="WW8Num22z0">
    <w:name w:val="WW8Num22z0"/>
    <w:rPr>
      <w:b w:val="0"/>
      <w:i w:val="0"/>
      <w:sz w:val="22"/>
    </w:rPr>
  </w:style>
  <w:style w:type="character" w:customStyle="1" w:styleId="WW8Num23z0">
    <w:name w:val="WW8Num23z0"/>
    <w:rPr>
      <w:b w:val="0"/>
      <w:i w:val="0"/>
      <w:sz w:val="23"/>
    </w:rPr>
  </w:style>
  <w:style w:type="character" w:customStyle="1" w:styleId="WW8Num25z1">
    <w:name w:val="WW8Num25z1"/>
    <w:rPr>
      <w:i w:val="0"/>
      <w:color w:val="auto"/>
    </w:rPr>
  </w:style>
  <w:style w:type="character" w:customStyle="1" w:styleId="WW8Num25z2">
    <w:name w:val="WW8Num25z2"/>
    <w:rPr>
      <w:i w:val="0"/>
      <w:color w:val="FF0000"/>
    </w:rPr>
  </w:style>
  <w:style w:type="character" w:customStyle="1" w:styleId="WW8NumSt5z0">
    <w:name w:val="WW8NumSt5z0"/>
    <w:rPr>
      <w:rFonts w:ascii="Wingdings" w:hAnsi="Wingdings"/>
      <w:b w:val="0"/>
      <w:i w:val="0"/>
      <w:sz w:val="22"/>
    </w:rPr>
  </w:style>
  <w:style w:type="character" w:customStyle="1" w:styleId="WW8NumSt9z0">
    <w:name w:val="WW8NumSt9z0"/>
    <w:rPr>
      <w:b w:val="0"/>
      <w:i w:val="0"/>
      <w:sz w:val="22"/>
    </w:rPr>
  </w:style>
  <w:style w:type="character" w:customStyle="1" w:styleId="WW8NumSt10z0">
    <w:name w:val="WW8NumSt10z0"/>
    <w:rPr>
      <w:rFonts w:ascii="Wingdings" w:hAnsi="Wingdings"/>
      <w:b w:val="0"/>
      <w:i w:val="0"/>
      <w:sz w:val="24"/>
    </w:rPr>
  </w:style>
  <w:style w:type="character" w:customStyle="1" w:styleId="WW8NumSt13z0">
    <w:name w:val="WW8NumSt13z0"/>
    <w:rPr>
      <w:b w:val="0"/>
      <w:i w:val="0"/>
      <w:sz w:val="22"/>
    </w:rPr>
  </w:style>
  <w:style w:type="character" w:customStyle="1" w:styleId="WW8NumSt14z0">
    <w:name w:val="WW8NumSt14z0"/>
    <w:rPr>
      <w:b w:val="0"/>
      <w:i w:val="0"/>
      <w:sz w:val="22"/>
    </w:rPr>
  </w:style>
  <w:style w:type="character" w:customStyle="1" w:styleId="WW8NumSt24z0">
    <w:name w:val="WW8NumSt24z0"/>
    <w:rPr>
      <w:rFonts w:ascii="Times New Roman" w:hAnsi="Times New Roman" w:cs="Times New Roman"/>
    </w:rPr>
  </w:style>
  <w:style w:type="character" w:customStyle="1" w:styleId="10">
    <w:name w:val="Основной шрифт абзаца1"/>
  </w:style>
  <w:style w:type="character" w:customStyle="1" w:styleId="Iniiaiieoeoo">
    <w:name w:val="Iniiaiie o?eoo"/>
  </w:style>
  <w:style w:type="character" w:customStyle="1" w:styleId="iiianoaieou">
    <w:name w:val="iiia? no?aieou"/>
    <w:basedOn w:val="Iniiaiieoeoo"/>
  </w:style>
  <w:style w:type="character" w:styleId="a3">
    <w:name w:val="Strong"/>
    <w:qFormat/>
    <w:rPr>
      <w:b/>
      <w:bCs/>
    </w:rPr>
  </w:style>
  <w:style w:type="character" w:customStyle="1" w:styleId="a4">
    <w:name w:val="Основной текст с отступом Знак"/>
    <w:rPr>
      <w:color w:val="FF0000"/>
      <w:sz w:val="23"/>
    </w:rPr>
  </w:style>
  <w:style w:type="character" w:customStyle="1" w:styleId="a5">
    <w:name w:val="Текст выноски Знак"/>
    <w:rPr>
      <w:rFonts w:ascii="Tahoma" w:hAnsi="Tahoma" w:cs="Tahoma"/>
      <w:sz w:val="16"/>
      <w:szCs w:val="16"/>
    </w:rPr>
  </w:style>
  <w:style w:type="paragraph" w:customStyle="1" w:styleId="a6">
    <w:name w:val="Заголовок"/>
    <w:basedOn w:val="a"/>
    <w:next w:val="a7"/>
    <w:pPr>
      <w:keepNext/>
      <w:spacing w:before="240" w:after="120"/>
    </w:pPr>
    <w:rPr>
      <w:rFonts w:ascii="Arial" w:eastAsia="MS Mincho" w:hAnsi="Arial" w:cs="Tahoma"/>
      <w:szCs w:val="28"/>
    </w:rPr>
  </w:style>
  <w:style w:type="paragraph" w:styleId="a7">
    <w:name w:val="Body Text"/>
    <w:basedOn w:val="a"/>
    <w:semiHidden/>
    <w:pPr>
      <w:spacing w:after="120"/>
    </w:pPr>
  </w:style>
  <w:style w:type="paragraph" w:styleId="a8">
    <w:name w:val="List"/>
    <w:basedOn w:val="a"/>
    <w:semiHidden/>
    <w:pPr>
      <w:ind w:left="283" w:hanging="283"/>
    </w:pPr>
  </w:style>
  <w:style w:type="paragraph" w:customStyle="1" w:styleId="11">
    <w:name w:val="Название1"/>
    <w:basedOn w:val="a"/>
    <w:pPr>
      <w:suppressLineNumbers/>
      <w:spacing w:before="120" w:after="120"/>
    </w:pPr>
    <w:rPr>
      <w:rFonts w:cs="Tahoma"/>
      <w:i/>
      <w:iCs/>
      <w:sz w:val="24"/>
      <w:szCs w:val="24"/>
    </w:rPr>
  </w:style>
  <w:style w:type="paragraph" w:customStyle="1" w:styleId="12">
    <w:name w:val="Указатель1"/>
    <w:basedOn w:val="a"/>
    <w:pPr>
      <w:suppressLineNumbers/>
    </w:pPr>
    <w:rPr>
      <w:rFonts w:cs="Tahoma"/>
    </w:rPr>
  </w:style>
  <w:style w:type="paragraph" w:customStyle="1" w:styleId="caaieiaie1">
    <w:name w:val="caaieiaie 1"/>
    <w:basedOn w:val="a"/>
    <w:next w:val="a"/>
    <w:pPr>
      <w:keepNext/>
      <w:spacing w:before="240" w:after="60"/>
    </w:pPr>
    <w:rPr>
      <w:rFonts w:ascii="Arial" w:hAnsi="Arial"/>
      <w:b/>
      <w:kern w:val="1"/>
    </w:rPr>
  </w:style>
  <w:style w:type="paragraph" w:customStyle="1" w:styleId="Heading">
    <w:name w:val="Heading"/>
    <w:pPr>
      <w:suppressAutoHyphens/>
    </w:pPr>
    <w:rPr>
      <w:rFonts w:ascii="Arial" w:eastAsia="Arial" w:hAnsi="Arial"/>
      <w:b/>
      <w:sz w:val="22"/>
      <w:lang w:eastAsia="ar-SA"/>
    </w:rPr>
  </w:style>
  <w:style w:type="paragraph" w:customStyle="1" w:styleId="Preformat">
    <w:name w:val="Preformat"/>
    <w:pPr>
      <w:suppressAutoHyphens/>
    </w:pPr>
    <w:rPr>
      <w:rFonts w:ascii="Courier New" w:eastAsia="Arial" w:hAnsi="Courier New"/>
      <w:lang w:eastAsia="ar-SA"/>
    </w:rPr>
  </w:style>
  <w:style w:type="paragraph" w:customStyle="1" w:styleId="21">
    <w:name w:val="Список 21"/>
    <w:basedOn w:val="a"/>
    <w:pPr>
      <w:ind w:left="566" w:hanging="283"/>
    </w:pPr>
  </w:style>
  <w:style w:type="paragraph" w:customStyle="1" w:styleId="31">
    <w:name w:val="Список 31"/>
    <w:basedOn w:val="a"/>
    <w:pPr>
      <w:ind w:left="849" w:hanging="283"/>
    </w:pPr>
  </w:style>
  <w:style w:type="paragraph" w:customStyle="1" w:styleId="41">
    <w:name w:val="Список 41"/>
    <w:basedOn w:val="a"/>
    <w:pPr>
      <w:ind w:left="1132" w:hanging="283"/>
    </w:pPr>
  </w:style>
  <w:style w:type="paragraph" w:customStyle="1" w:styleId="13">
    <w:name w:val="Продолжение списка1"/>
    <w:basedOn w:val="a"/>
    <w:pPr>
      <w:spacing w:after="120"/>
      <w:ind w:left="283"/>
    </w:pPr>
  </w:style>
  <w:style w:type="paragraph" w:customStyle="1" w:styleId="210">
    <w:name w:val="Продолжение списка 21"/>
    <w:basedOn w:val="a"/>
    <w:pPr>
      <w:spacing w:after="120"/>
      <w:ind w:left="566"/>
    </w:pPr>
  </w:style>
  <w:style w:type="paragraph" w:customStyle="1" w:styleId="310">
    <w:name w:val="Продолжение списка 31"/>
    <w:basedOn w:val="a"/>
    <w:pPr>
      <w:spacing w:after="120"/>
      <w:ind w:left="849"/>
    </w:pPr>
  </w:style>
  <w:style w:type="paragraph" w:styleId="a9">
    <w:name w:val="Title"/>
    <w:basedOn w:val="a"/>
    <w:next w:val="aa"/>
    <w:link w:val="ab"/>
    <w:uiPriority w:val="99"/>
    <w:qFormat/>
    <w:pPr>
      <w:spacing w:before="240" w:after="60"/>
      <w:jc w:val="center"/>
    </w:pPr>
    <w:rPr>
      <w:rFonts w:ascii="Arial" w:hAnsi="Arial"/>
      <w:b/>
      <w:kern w:val="1"/>
      <w:sz w:val="32"/>
    </w:rPr>
  </w:style>
  <w:style w:type="paragraph" w:styleId="aa">
    <w:name w:val="Subtitle"/>
    <w:basedOn w:val="a6"/>
    <w:next w:val="a7"/>
    <w:qFormat/>
    <w:pPr>
      <w:jc w:val="center"/>
    </w:pPr>
    <w:rPr>
      <w:i/>
      <w:iCs/>
    </w:rPr>
  </w:style>
  <w:style w:type="paragraph" w:customStyle="1" w:styleId="211">
    <w:name w:val="Основной текст 21"/>
    <w:basedOn w:val="a"/>
    <w:pPr>
      <w:spacing w:after="120"/>
      <w:ind w:left="283"/>
    </w:pPr>
  </w:style>
  <w:style w:type="paragraph" w:styleId="ac">
    <w:name w:val="header"/>
    <w:basedOn w:val="a"/>
    <w:link w:val="ad"/>
    <w:semiHidden/>
    <w:rPr>
      <w:sz w:val="20"/>
    </w:rPr>
  </w:style>
  <w:style w:type="paragraph" w:styleId="ae">
    <w:name w:val="footer"/>
    <w:basedOn w:val="a"/>
    <w:link w:val="af"/>
    <w:semiHidden/>
    <w:rPr>
      <w:sz w:val="20"/>
    </w:rPr>
  </w:style>
  <w:style w:type="paragraph" w:styleId="af0">
    <w:name w:val="Body Text Indent"/>
    <w:basedOn w:val="a"/>
    <w:semiHidden/>
    <w:pPr>
      <w:ind w:firstLine="708"/>
      <w:jc w:val="both"/>
    </w:pPr>
    <w:rPr>
      <w:color w:val="FF0000"/>
      <w:sz w:val="23"/>
      <w:lang/>
    </w:rPr>
  </w:style>
  <w:style w:type="paragraph" w:customStyle="1" w:styleId="212">
    <w:name w:val="Основной текст с отступом 21"/>
    <w:basedOn w:val="a"/>
    <w:pPr>
      <w:ind w:firstLine="708"/>
      <w:jc w:val="both"/>
    </w:pPr>
    <w:rPr>
      <w:sz w:val="23"/>
    </w:rPr>
  </w:style>
  <w:style w:type="paragraph" w:customStyle="1" w:styleId="14">
    <w:name w:val="Текст1"/>
    <w:basedOn w:val="a"/>
    <w:pPr>
      <w:overflowPunct w:val="0"/>
      <w:autoSpaceDE w:val="0"/>
      <w:textAlignment w:val="baseline"/>
    </w:pPr>
    <w:rPr>
      <w:rFonts w:ascii="Courier New" w:hAnsi="Courier New"/>
      <w:sz w:val="20"/>
    </w:rPr>
  </w:style>
  <w:style w:type="paragraph" w:styleId="af1">
    <w:name w:val="List Paragraph"/>
    <w:basedOn w:val="a"/>
    <w:qFormat/>
    <w:pPr>
      <w:ind w:left="720"/>
    </w:pPr>
  </w:style>
  <w:style w:type="paragraph" w:styleId="af2">
    <w:name w:val="Balloon Text"/>
    <w:basedOn w:val="a"/>
    <w:rPr>
      <w:rFonts w:ascii="Tahoma" w:hAnsi="Tahoma"/>
      <w:sz w:val="16"/>
      <w:szCs w:val="16"/>
      <w:lang/>
    </w:rPr>
  </w:style>
  <w:style w:type="paragraph" w:customStyle="1" w:styleId="af3">
    <w:name w:val="Содержимое таблицы"/>
    <w:basedOn w:val="a"/>
    <w:pPr>
      <w:suppressLineNumbers/>
    </w:pPr>
  </w:style>
  <w:style w:type="paragraph" w:customStyle="1" w:styleId="af4">
    <w:name w:val="Заголовок таблицы"/>
    <w:basedOn w:val="af3"/>
    <w:pPr>
      <w:jc w:val="center"/>
    </w:pPr>
    <w:rPr>
      <w:b/>
      <w:bCs/>
    </w:rPr>
  </w:style>
  <w:style w:type="character" w:styleId="af5">
    <w:name w:val="Hyperlink"/>
    <w:rsid w:val="00A034D0"/>
    <w:rPr>
      <w:color w:val="000080"/>
      <w:u w:val="single"/>
      <w:lang/>
    </w:rPr>
  </w:style>
  <w:style w:type="paragraph" w:customStyle="1" w:styleId="NoSpacing">
    <w:name w:val="No Spacing"/>
    <w:rsid w:val="00A034D0"/>
    <w:pPr>
      <w:suppressAutoHyphens/>
    </w:pPr>
    <w:rPr>
      <w:sz w:val="24"/>
      <w:szCs w:val="24"/>
      <w:lang w:eastAsia="ar-SA"/>
    </w:rPr>
  </w:style>
  <w:style w:type="character" w:customStyle="1" w:styleId="ab">
    <w:name w:val="Название Знак"/>
    <w:basedOn w:val="a0"/>
    <w:link w:val="a9"/>
    <w:uiPriority w:val="99"/>
    <w:locked/>
    <w:rsid w:val="00AF33E9"/>
    <w:rPr>
      <w:rFonts w:ascii="Arial" w:hAnsi="Arial"/>
      <w:b/>
      <w:kern w:val="1"/>
      <w:sz w:val="32"/>
      <w:lang w:val="ru-RU" w:eastAsia="ar-SA" w:bidi="ar-SA"/>
    </w:rPr>
  </w:style>
  <w:style w:type="character" w:customStyle="1" w:styleId="ad">
    <w:name w:val="Верхний колонтитул Знак"/>
    <w:basedOn w:val="a0"/>
    <w:link w:val="ac"/>
    <w:locked/>
    <w:rsid w:val="00AF33E9"/>
    <w:rPr>
      <w:lang w:val="ru-RU" w:eastAsia="ar-SA" w:bidi="ar-SA"/>
    </w:rPr>
  </w:style>
  <w:style w:type="character" w:customStyle="1" w:styleId="af">
    <w:name w:val="Нижний колонтитул Знак"/>
    <w:basedOn w:val="a0"/>
    <w:link w:val="ae"/>
    <w:locked/>
    <w:rsid w:val="00AF33E9"/>
    <w:rPr>
      <w:lang w:val="ru-RU" w:eastAsia="ar-SA" w:bidi="ar-SA"/>
    </w:rPr>
  </w:style>
  <w:style w:type="paragraph" w:styleId="af6">
    <w:name w:val="Normal (Web)"/>
    <w:basedOn w:val="a"/>
    <w:rsid w:val="00AF33E9"/>
    <w:pPr>
      <w:suppressAutoHyphens w:val="0"/>
      <w:spacing w:before="280" w:after="119"/>
    </w:pPr>
    <w:rPr>
      <w:sz w:val="24"/>
      <w:szCs w:val="24"/>
    </w:rPr>
  </w:style>
  <w:style w:type="paragraph" w:customStyle="1" w:styleId="ConsPlusNormal">
    <w:name w:val="ConsPlusNormal"/>
    <w:link w:val="ConsPlusNormal0"/>
    <w:rsid w:val="00AF33E9"/>
    <w:pPr>
      <w:suppressAutoHyphens/>
      <w:autoSpaceDE w:val="0"/>
      <w:ind w:firstLine="720"/>
    </w:pPr>
    <w:rPr>
      <w:rFonts w:ascii="Arial" w:hAnsi="Arial" w:cs="Arial"/>
      <w:lang w:eastAsia="ar-SA"/>
    </w:rPr>
  </w:style>
  <w:style w:type="character" w:customStyle="1" w:styleId="ConsPlusNormal0">
    <w:name w:val="ConsPlusNormal Знак"/>
    <w:link w:val="ConsPlusNormal"/>
    <w:locked/>
    <w:rsid w:val="00AF33E9"/>
    <w:rPr>
      <w:rFonts w:ascii="Arial" w:hAnsi="Arial" w:cs="Arial"/>
      <w:lang w:eastAsia="ar-SA" w:bidi="ar-SA"/>
    </w:rPr>
  </w:style>
  <w:style w:type="character" w:styleId="af7">
    <w:name w:val="page number"/>
    <w:rsid w:val="00AF33E9"/>
    <w:rPr>
      <w:rFonts w:ascii="Times New Roman" w:hAnsi="Times New Roman"/>
    </w:rPr>
  </w:style>
  <w:style w:type="paragraph" w:customStyle="1" w:styleId="3">
    <w:name w:val="Обычный3"/>
    <w:rsid w:val="00AF33E9"/>
    <w:pPr>
      <w:widowControl w:val="0"/>
      <w:spacing w:before="100" w:after="100"/>
    </w:pPr>
    <w:rPr>
      <w:snapToGrid w:val="0"/>
      <w:sz w:val="24"/>
    </w:rPr>
  </w:style>
  <w:style w:type="paragraph" w:styleId="af8">
    <w:name w:val="endnote text"/>
    <w:basedOn w:val="a"/>
    <w:link w:val="af9"/>
    <w:uiPriority w:val="99"/>
    <w:semiHidden/>
    <w:unhideWhenUsed/>
    <w:rsid w:val="0067680B"/>
    <w:rPr>
      <w:sz w:val="20"/>
    </w:rPr>
  </w:style>
  <w:style w:type="character" w:customStyle="1" w:styleId="af9">
    <w:name w:val="Текст концевой сноски Знак"/>
    <w:basedOn w:val="a0"/>
    <w:link w:val="af8"/>
    <w:uiPriority w:val="99"/>
    <w:semiHidden/>
    <w:rsid w:val="0067680B"/>
    <w:rPr>
      <w:lang w:eastAsia="ar-SA"/>
    </w:rPr>
  </w:style>
  <w:style w:type="character" w:styleId="afa">
    <w:name w:val="endnote reference"/>
    <w:basedOn w:val="a0"/>
    <w:uiPriority w:val="99"/>
    <w:semiHidden/>
    <w:unhideWhenUsed/>
    <w:rsid w:val="0067680B"/>
    <w:rPr>
      <w:vertAlign w:val="superscript"/>
    </w:rPr>
  </w:style>
  <w:style w:type="paragraph" w:customStyle="1" w:styleId="Normalunindented">
    <w:name w:val="Normal unindented"/>
    <w:rsid w:val="00042B21"/>
    <w:pPr>
      <w:spacing w:before="120" w:after="120" w:line="276" w:lineRule="auto"/>
      <w:jc w:val="both"/>
    </w:pPr>
    <w:rPr>
      <w:rFonts w:eastAsia="Calibri"/>
      <w:sz w:val="22"/>
      <w:szCs w:val="22"/>
    </w:rPr>
  </w:style>
  <w:style w:type="paragraph" w:customStyle="1" w:styleId="heading1normal">
    <w:name w:val="heading 1 normal"/>
    <w:basedOn w:val="a"/>
    <w:next w:val="a"/>
    <w:rsid w:val="00042B21"/>
    <w:pPr>
      <w:numPr>
        <w:numId w:val="19"/>
      </w:numPr>
      <w:suppressAutoHyphens w:val="0"/>
      <w:spacing w:before="120" w:after="120" w:line="276" w:lineRule="auto"/>
      <w:jc w:val="both"/>
      <w:outlineLvl w:val="0"/>
    </w:pPr>
    <w:rPr>
      <w:rFonts w:eastAsia="Calibri"/>
      <w:sz w:val="22"/>
      <w:szCs w:val="22"/>
      <w:lang w:eastAsia="ru-RU"/>
    </w:rPr>
  </w:style>
</w:styles>
</file>

<file path=word/webSettings.xml><?xml version="1.0" encoding="utf-8"?>
<w:webSettings xmlns:r="http://schemas.openxmlformats.org/officeDocument/2006/relationships" xmlns:w="http://schemas.openxmlformats.org/wordprocessingml/2006/main">
  <w:divs>
    <w:div w:id="1301687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94D595CEA4EEC6448BB7645EF11D24CA92FDB7AA3409A4DCF7B0FE109F8CE199202DCE89C5404F6EOF41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4296</Words>
  <Characters>24490</Characters>
  <Application>Microsoft Office Word</Application>
  <DocSecurity>0</DocSecurity>
  <Lines>204</Lines>
  <Paragraphs>57</Paragraphs>
  <ScaleCrop>false</ScaleCrop>
  <HeadingPairs>
    <vt:vector size="2" baseType="variant">
      <vt:variant>
        <vt:lpstr>Название</vt:lpstr>
      </vt:variant>
      <vt:variant>
        <vt:i4>1</vt:i4>
      </vt:variant>
    </vt:vector>
  </HeadingPairs>
  <TitlesOfParts>
    <vt:vector size="1" baseType="lpstr">
      <vt:lpstr>ДОГОВОР ПОСТАВКИ</vt:lpstr>
    </vt:vector>
  </TitlesOfParts>
  <Company>Microsoft</Company>
  <LinksUpToDate>false</LinksUpToDate>
  <CharactersWithSpaces>28729</CharactersWithSpaces>
  <SharedDoc>false</SharedDoc>
  <HLinks>
    <vt:vector size="6" baseType="variant">
      <vt:variant>
        <vt:i4>2687035</vt:i4>
      </vt:variant>
      <vt:variant>
        <vt:i4>0</vt:i4>
      </vt:variant>
      <vt:variant>
        <vt:i4>0</vt:i4>
      </vt:variant>
      <vt:variant>
        <vt:i4>5</vt:i4>
      </vt:variant>
      <vt:variant>
        <vt:lpwstr>consultantplus://offline/ref=94D595CEA4EEC6448BB7645EF11D24CA92FDB7AA3409A4DCF7B0FE109F8CE199202DCE89C5404F6EOF41G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ПОСТАВКИ</dc:title>
  <dc:creator>Юридический отдел</dc:creator>
  <cp:lastModifiedBy>Закупки</cp:lastModifiedBy>
  <cp:revision>2</cp:revision>
  <cp:lastPrinted>2017-07-24T05:41:00Z</cp:lastPrinted>
  <dcterms:created xsi:type="dcterms:W3CDTF">2018-01-19T12:35:00Z</dcterms:created>
  <dcterms:modified xsi:type="dcterms:W3CDTF">2018-01-19T12:35:00Z</dcterms:modified>
</cp:coreProperties>
</file>